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B9DC6" w14:textId="6806EFD4" w:rsidR="00F71FEE" w:rsidRDefault="00F71FEE" w:rsidP="000C048A">
      <w:pPr>
        <w:jc w:val="center"/>
        <w:rPr>
          <w:rFonts w:ascii="Century Gothic" w:eastAsia="Times New Roman" w:hAnsi="Century Gothic" w:cs="Times New Roman"/>
          <w:lang w:eastAsia="fr-FR"/>
        </w:rPr>
      </w:pPr>
    </w:p>
    <w:p w14:paraId="41A601EE" w14:textId="48B92B9F" w:rsidR="00F71FEE" w:rsidRDefault="00293222" w:rsidP="003F7B5A">
      <w:pPr>
        <w:jc w:val="center"/>
        <w:rPr>
          <w:rFonts w:ascii="Century Gothic" w:eastAsia="Times New Roman" w:hAnsi="Century Gothic" w:cs="Times New Roman"/>
          <w:lang w:eastAsia="fr-FR"/>
        </w:rPr>
      </w:pPr>
      <w:r>
        <w:rPr>
          <w:rFonts w:ascii="Century Gothic" w:eastAsia="Times New Roman" w:hAnsi="Century Gothic" w:cs="Times New Roman"/>
          <w:noProof/>
          <w:lang w:eastAsia="fr-FR"/>
        </w:rPr>
        <w:drawing>
          <wp:anchor distT="0" distB="0" distL="114300" distR="114300" simplePos="0" relativeHeight="251658240" behindDoc="1" locked="0" layoutInCell="1" allowOverlap="1" wp14:anchorId="7155A7C1" wp14:editId="2E717F77">
            <wp:simplePos x="0" y="0"/>
            <wp:positionH relativeFrom="column">
              <wp:posOffset>4565650</wp:posOffset>
            </wp:positionH>
            <wp:positionV relativeFrom="paragraph">
              <wp:posOffset>143510</wp:posOffset>
            </wp:positionV>
            <wp:extent cx="1255395" cy="834390"/>
            <wp:effectExtent l="0" t="0" r="1905" b="3810"/>
            <wp:wrapTight wrapText="bothSides">
              <wp:wrapPolygon edited="0">
                <wp:start x="0" y="0"/>
                <wp:lineTo x="0" y="21370"/>
                <wp:lineTo x="21414" y="21370"/>
                <wp:lineTo x="214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1255395" cy="834390"/>
                    </a:xfrm>
                    <a:prstGeom prst="rect">
                      <a:avLst/>
                    </a:prstGeom>
                  </pic:spPr>
                </pic:pic>
              </a:graphicData>
            </a:graphic>
            <wp14:sizeRelH relativeFrom="margin">
              <wp14:pctWidth>0</wp14:pctWidth>
            </wp14:sizeRelH>
            <wp14:sizeRelV relativeFrom="margin">
              <wp14:pctHeight>0</wp14:pctHeight>
            </wp14:sizeRelV>
          </wp:anchor>
        </w:drawing>
      </w:r>
      <w:r w:rsidR="00F16F74">
        <w:rPr>
          <w:rFonts w:ascii="Century Gothic" w:eastAsia="Times New Roman" w:hAnsi="Century Gothic" w:cs="Times New Roman"/>
          <w:noProof/>
          <w:lang w:eastAsia="fr-FR"/>
        </w:rPr>
        <w:drawing>
          <wp:anchor distT="0" distB="0" distL="114300" distR="114300" simplePos="0" relativeHeight="251665408" behindDoc="1" locked="0" layoutInCell="1" allowOverlap="1" wp14:anchorId="07A45BCB" wp14:editId="43E099D5">
            <wp:simplePos x="0" y="0"/>
            <wp:positionH relativeFrom="column">
              <wp:posOffset>2366645</wp:posOffset>
            </wp:positionH>
            <wp:positionV relativeFrom="paragraph">
              <wp:posOffset>147955</wp:posOffset>
            </wp:positionV>
            <wp:extent cx="1205865" cy="1677035"/>
            <wp:effectExtent l="0" t="0" r="635" b="0"/>
            <wp:wrapTight wrapText="bothSides">
              <wp:wrapPolygon edited="0">
                <wp:start x="0" y="0"/>
                <wp:lineTo x="0" y="21428"/>
                <wp:lineTo x="21384" y="21428"/>
                <wp:lineTo x="2138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1205865" cy="1677035"/>
                    </a:xfrm>
                    <a:prstGeom prst="rect">
                      <a:avLst/>
                    </a:prstGeom>
                  </pic:spPr>
                </pic:pic>
              </a:graphicData>
            </a:graphic>
            <wp14:sizeRelH relativeFrom="margin">
              <wp14:pctWidth>0</wp14:pctWidth>
            </wp14:sizeRelH>
            <wp14:sizeRelV relativeFrom="margin">
              <wp14:pctHeight>0</wp14:pctHeight>
            </wp14:sizeRelV>
          </wp:anchor>
        </w:drawing>
      </w:r>
    </w:p>
    <w:p w14:paraId="2EB22BBD" w14:textId="0CC6FBDE" w:rsidR="003F7B5A" w:rsidRDefault="003F7B5A" w:rsidP="00DA524C">
      <w:pPr>
        <w:rPr>
          <w:rFonts w:ascii="Century Gothic" w:eastAsia="Times New Roman" w:hAnsi="Century Gothic" w:cs="Times New Roman"/>
          <w:lang w:eastAsia="fr-FR"/>
        </w:rPr>
      </w:pPr>
    </w:p>
    <w:p w14:paraId="54498DB6" w14:textId="1A93EF38" w:rsidR="003F7B5A" w:rsidRDefault="003F7B5A" w:rsidP="003F7B5A">
      <w:pPr>
        <w:jc w:val="center"/>
        <w:rPr>
          <w:rFonts w:ascii="Century Gothic" w:eastAsia="Times New Roman" w:hAnsi="Century Gothic" w:cs="Calibri"/>
          <w:b/>
          <w:bCs/>
          <w:color w:val="000000" w:themeColor="text1"/>
          <w:sz w:val="28"/>
          <w:szCs w:val="28"/>
          <w:lang w:eastAsia="fr-FR"/>
        </w:rPr>
      </w:pPr>
    </w:p>
    <w:p w14:paraId="1AF84386" w14:textId="15CD0611" w:rsidR="003F7B5A" w:rsidRDefault="003F7B5A" w:rsidP="003F7B5A">
      <w:pPr>
        <w:jc w:val="center"/>
        <w:rPr>
          <w:rFonts w:ascii="Century Gothic" w:eastAsia="Times New Roman" w:hAnsi="Century Gothic" w:cs="Calibri"/>
          <w:b/>
          <w:bCs/>
          <w:color w:val="000000" w:themeColor="text1"/>
          <w:sz w:val="28"/>
          <w:szCs w:val="28"/>
          <w:lang w:eastAsia="fr-FR"/>
        </w:rPr>
      </w:pPr>
    </w:p>
    <w:p w14:paraId="49147BED" w14:textId="7697F32A" w:rsidR="003F7B5A" w:rsidRDefault="003F7B5A" w:rsidP="003F7B5A">
      <w:pPr>
        <w:jc w:val="center"/>
        <w:rPr>
          <w:rFonts w:ascii="Century Gothic" w:eastAsia="Times New Roman" w:hAnsi="Century Gothic" w:cs="Calibri"/>
          <w:b/>
          <w:bCs/>
          <w:color w:val="000000" w:themeColor="text1"/>
          <w:sz w:val="28"/>
          <w:szCs w:val="28"/>
          <w:lang w:eastAsia="fr-FR"/>
        </w:rPr>
      </w:pPr>
    </w:p>
    <w:p w14:paraId="6C747BE1" w14:textId="77777777" w:rsidR="003F7B5A" w:rsidRDefault="003F7B5A" w:rsidP="003F7B5A">
      <w:pPr>
        <w:jc w:val="center"/>
        <w:rPr>
          <w:rFonts w:ascii="Century Gothic" w:eastAsia="Times New Roman" w:hAnsi="Century Gothic" w:cs="Calibri"/>
          <w:b/>
          <w:bCs/>
          <w:color w:val="000000" w:themeColor="text1"/>
          <w:sz w:val="28"/>
          <w:szCs w:val="28"/>
          <w:lang w:eastAsia="fr-FR"/>
        </w:rPr>
      </w:pPr>
    </w:p>
    <w:p w14:paraId="50783845" w14:textId="7BFAFAE4" w:rsidR="003F7B5A" w:rsidRDefault="003F7B5A" w:rsidP="003F7B5A">
      <w:pPr>
        <w:jc w:val="center"/>
        <w:rPr>
          <w:rFonts w:ascii="Century Gothic" w:eastAsia="Times New Roman" w:hAnsi="Century Gothic" w:cs="Calibri"/>
          <w:b/>
          <w:bCs/>
          <w:color w:val="000000" w:themeColor="text1"/>
          <w:sz w:val="28"/>
          <w:szCs w:val="28"/>
          <w:lang w:eastAsia="fr-FR"/>
        </w:rPr>
      </w:pPr>
    </w:p>
    <w:p w14:paraId="1C5B13BD" w14:textId="41084755" w:rsidR="003F7B5A" w:rsidRDefault="003F7B5A" w:rsidP="003F7B5A">
      <w:pPr>
        <w:jc w:val="center"/>
        <w:rPr>
          <w:rFonts w:ascii="Century Gothic" w:eastAsia="Times New Roman" w:hAnsi="Century Gothic" w:cs="Calibri"/>
          <w:b/>
          <w:bCs/>
          <w:color w:val="000000" w:themeColor="text1"/>
          <w:sz w:val="28"/>
          <w:szCs w:val="28"/>
          <w:lang w:eastAsia="fr-FR"/>
        </w:rPr>
      </w:pPr>
    </w:p>
    <w:p w14:paraId="388B7630" w14:textId="77777777" w:rsidR="00957EB8" w:rsidRDefault="00957EB8" w:rsidP="00F16F74">
      <w:pPr>
        <w:rPr>
          <w:rFonts w:ascii="Century Gothic" w:eastAsia="Times New Roman" w:hAnsi="Century Gothic" w:cs="Calibri"/>
          <w:b/>
          <w:bCs/>
          <w:color w:val="000000" w:themeColor="text1"/>
          <w:sz w:val="28"/>
          <w:szCs w:val="28"/>
          <w:lang w:eastAsia="fr-FR"/>
        </w:rPr>
      </w:pPr>
    </w:p>
    <w:p w14:paraId="0444B0AE" w14:textId="076493EC" w:rsidR="003F7B5A" w:rsidRPr="003F7B5A" w:rsidRDefault="003F7B5A" w:rsidP="00142E10">
      <w:pPr>
        <w:jc w:val="center"/>
        <w:rPr>
          <w:rFonts w:ascii="Century Gothic" w:eastAsia="Times New Roman" w:hAnsi="Century Gothic" w:cs="Calibri"/>
          <w:b/>
          <w:bCs/>
          <w:color w:val="000000" w:themeColor="text1"/>
          <w:sz w:val="28"/>
          <w:szCs w:val="28"/>
          <w:lang w:eastAsia="fr-FR"/>
        </w:rPr>
      </w:pPr>
      <w:r w:rsidRPr="003F7B5A">
        <w:rPr>
          <w:rFonts w:ascii="Century Gothic" w:eastAsia="Times New Roman" w:hAnsi="Century Gothic" w:cs="Calibri"/>
          <w:b/>
          <w:bCs/>
          <w:color w:val="000000" w:themeColor="text1"/>
          <w:sz w:val="28"/>
          <w:szCs w:val="28"/>
          <w:lang w:eastAsia="fr-FR"/>
        </w:rPr>
        <w:t>Invitation à</w:t>
      </w:r>
      <w:r w:rsidRPr="00F16F74">
        <w:rPr>
          <w:rFonts w:ascii="Century Gothic" w:eastAsia="Times New Roman" w:hAnsi="Century Gothic" w:cs="Calibri"/>
          <w:b/>
          <w:bCs/>
          <w:color w:val="000000" w:themeColor="text1"/>
          <w:sz w:val="28"/>
          <w:szCs w:val="28"/>
          <w:lang w:eastAsia="fr-FR"/>
        </w:rPr>
        <w:t xml:space="preserve"> la </w:t>
      </w:r>
      <w:proofErr w:type="spellStart"/>
      <w:r w:rsidRPr="00F16F74">
        <w:rPr>
          <w:rFonts w:ascii="Century Gothic" w:eastAsia="Times New Roman" w:hAnsi="Century Gothic" w:cs="Calibri"/>
          <w:b/>
          <w:bCs/>
          <w:color w:val="000000" w:themeColor="text1"/>
          <w:sz w:val="28"/>
          <w:szCs w:val="28"/>
          <w:lang w:eastAsia="fr-FR"/>
        </w:rPr>
        <w:t>Keynote</w:t>
      </w:r>
      <w:proofErr w:type="spellEnd"/>
      <w:r w:rsidRPr="00F16F74">
        <w:rPr>
          <w:rFonts w:ascii="Century Gothic" w:eastAsia="Times New Roman" w:hAnsi="Century Gothic" w:cs="Calibri"/>
          <w:b/>
          <w:bCs/>
          <w:color w:val="000000" w:themeColor="text1"/>
          <w:sz w:val="28"/>
          <w:szCs w:val="28"/>
          <w:lang w:eastAsia="fr-FR"/>
        </w:rPr>
        <w:t xml:space="preserve"> CIML </w:t>
      </w:r>
      <w:r w:rsidRPr="003F7B5A">
        <w:rPr>
          <w:rFonts w:ascii="Century Gothic" w:eastAsia="Times New Roman" w:hAnsi="Century Gothic" w:cs="Calibri"/>
          <w:b/>
          <w:bCs/>
          <w:color w:val="000000" w:themeColor="text1"/>
          <w:sz w:val="28"/>
          <w:szCs w:val="28"/>
          <w:lang w:eastAsia="fr-FR"/>
        </w:rPr>
        <w:t>(</w:t>
      </w:r>
      <w:proofErr w:type="spellStart"/>
      <w:r w:rsidRPr="003F7B5A">
        <w:rPr>
          <w:rFonts w:ascii="Century Gothic" w:eastAsia="Times New Roman" w:hAnsi="Century Gothic" w:cs="Calibri"/>
          <w:b/>
          <w:bCs/>
          <w:color w:val="000000" w:themeColor="text1"/>
          <w:sz w:val="28"/>
          <w:szCs w:val="28"/>
          <w:lang w:eastAsia="fr-FR"/>
        </w:rPr>
        <w:t>Webinar</w:t>
      </w:r>
      <w:proofErr w:type="spellEnd"/>
      <w:r w:rsidRPr="003F7B5A">
        <w:rPr>
          <w:rFonts w:ascii="Century Gothic" w:eastAsia="Times New Roman" w:hAnsi="Century Gothic" w:cs="Calibri"/>
          <w:b/>
          <w:bCs/>
          <w:color w:val="000000" w:themeColor="text1"/>
          <w:sz w:val="28"/>
          <w:szCs w:val="28"/>
          <w:lang w:eastAsia="fr-FR"/>
        </w:rPr>
        <w:t>)</w:t>
      </w:r>
      <w:r w:rsidR="00957EB8" w:rsidRPr="00957EB8">
        <w:rPr>
          <w:rFonts w:ascii="Century Gothic" w:eastAsia="Times New Roman" w:hAnsi="Century Gothic" w:cs="Times New Roman"/>
          <w:noProof/>
          <w:lang w:eastAsia="fr-FR"/>
        </w:rPr>
        <w:t xml:space="preserve"> </w:t>
      </w:r>
    </w:p>
    <w:p w14:paraId="2C968496" w14:textId="1D0D5C0E" w:rsidR="003F7B5A" w:rsidRPr="003F7B5A" w:rsidRDefault="003F7B5A" w:rsidP="00142E10">
      <w:pPr>
        <w:jc w:val="center"/>
        <w:rPr>
          <w:rFonts w:ascii="Century Gothic" w:eastAsia="Times New Roman" w:hAnsi="Century Gothic" w:cs="Times New Roman"/>
          <w:color w:val="000000" w:themeColor="text1"/>
          <w:lang w:eastAsia="fr-FR"/>
        </w:rPr>
      </w:pPr>
    </w:p>
    <w:p w14:paraId="3C79CC7A" w14:textId="58A54AD8" w:rsidR="009A1D15" w:rsidRDefault="000C048A" w:rsidP="00142E10">
      <w:pPr>
        <w:jc w:val="center"/>
        <w:rPr>
          <w:rFonts w:ascii="Century Gothic" w:eastAsia="Times New Roman" w:hAnsi="Century Gothic" w:cs="Times New Roman"/>
          <w:lang w:eastAsia="fr-FR"/>
        </w:rPr>
      </w:pPr>
      <w:r w:rsidRPr="00EA0D27">
        <w:rPr>
          <w:rFonts w:ascii="Century Gothic" w:eastAsia="Times New Roman" w:hAnsi="Century Gothic" w:cs="Times New Roman"/>
          <w:b/>
          <w:bCs/>
          <w:lang w:eastAsia="fr-FR"/>
        </w:rPr>
        <w:t>Le C</w:t>
      </w:r>
      <w:r w:rsidR="00F16F74" w:rsidRPr="00EA0D27">
        <w:rPr>
          <w:rFonts w:ascii="Century Gothic" w:eastAsia="Times New Roman" w:hAnsi="Century Gothic" w:cs="Times New Roman"/>
          <w:b/>
          <w:bCs/>
          <w:lang w:eastAsia="fr-FR"/>
        </w:rPr>
        <w:t>entre d’immunologie de Marseille-</w:t>
      </w:r>
      <w:proofErr w:type="spellStart"/>
      <w:r w:rsidR="00F16F74" w:rsidRPr="00EA0D27">
        <w:rPr>
          <w:rFonts w:ascii="Century Gothic" w:eastAsia="Times New Roman" w:hAnsi="Century Gothic" w:cs="Times New Roman"/>
          <w:b/>
          <w:bCs/>
          <w:lang w:eastAsia="fr-FR"/>
        </w:rPr>
        <w:t>Luminy</w:t>
      </w:r>
      <w:proofErr w:type="spellEnd"/>
      <w:r w:rsidR="00F16F74" w:rsidRPr="00EA0D27">
        <w:rPr>
          <w:rFonts w:ascii="Century Gothic" w:eastAsia="Times New Roman" w:hAnsi="Century Gothic" w:cs="Times New Roman"/>
          <w:b/>
          <w:bCs/>
          <w:lang w:eastAsia="fr-FR"/>
        </w:rPr>
        <w:t xml:space="preserve"> </w:t>
      </w:r>
      <w:r w:rsidR="00F16F74">
        <w:rPr>
          <w:rFonts w:ascii="Century Gothic" w:eastAsia="Times New Roman" w:hAnsi="Century Gothic" w:cs="Times New Roman"/>
          <w:lang w:eastAsia="fr-FR"/>
        </w:rPr>
        <w:t>(CIML – AMU/CNRS/Inserm)</w:t>
      </w:r>
      <w:r w:rsidRPr="000C048A">
        <w:rPr>
          <w:rFonts w:ascii="Century Gothic" w:eastAsia="Times New Roman" w:hAnsi="Century Gothic" w:cs="Times New Roman"/>
          <w:lang w:eastAsia="fr-FR"/>
        </w:rPr>
        <w:t xml:space="preserve"> a l’honneur </w:t>
      </w:r>
      <w:r w:rsidR="00F71FEE">
        <w:rPr>
          <w:rFonts w:ascii="Century Gothic" w:eastAsia="Times New Roman" w:hAnsi="Century Gothic" w:cs="Times New Roman"/>
          <w:lang w:eastAsia="fr-FR"/>
        </w:rPr>
        <w:t xml:space="preserve">et le plaisir </w:t>
      </w:r>
      <w:r w:rsidRPr="000C048A">
        <w:rPr>
          <w:rFonts w:ascii="Century Gothic" w:eastAsia="Times New Roman" w:hAnsi="Century Gothic" w:cs="Times New Roman"/>
          <w:lang w:eastAsia="fr-FR"/>
        </w:rPr>
        <w:t xml:space="preserve">de vous convier à la </w:t>
      </w:r>
      <w:proofErr w:type="spellStart"/>
      <w:r w:rsidRPr="000C048A">
        <w:rPr>
          <w:rFonts w:ascii="Century Gothic" w:eastAsia="Times New Roman" w:hAnsi="Century Gothic" w:cs="Times New Roman"/>
          <w:lang w:eastAsia="fr-FR"/>
        </w:rPr>
        <w:t>Keynote</w:t>
      </w:r>
      <w:proofErr w:type="spellEnd"/>
      <w:r w:rsidRPr="000C048A">
        <w:rPr>
          <w:rFonts w:ascii="Century Gothic" w:eastAsia="Times New Roman" w:hAnsi="Century Gothic" w:cs="Times New Roman"/>
          <w:lang w:eastAsia="fr-FR"/>
        </w:rPr>
        <w:t xml:space="preserve"> lecture</w:t>
      </w:r>
    </w:p>
    <w:p w14:paraId="090E8657" w14:textId="77777777" w:rsidR="00142E10" w:rsidRDefault="00142E10" w:rsidP="00142E10">
      <w:pPr>
        <w:jc w:val="center"/>
        <w:rPr>
          <w:rFonts w:ascii="Century Gothic" w:eastAsia="Times New Roman" w:hAnsi="Century Gothic" w:cs="Times New Roman"/>
          <w:b/>
          <w:bCs/>
          <w:color w:val="000000"/>
          <w:lang w:val="en-US" w:eastAsia="fr-FR"/>
        </w:rPr>
      </w:pPr>
    </w:p>
    <w:p w14:paraId="454C9BED" w14:textId="6309C66F" w:rsidR="009A1D15" w:rsidRPr="00142E10" w:rsidRDefault="009A1D15" w:rsidP="00142E10">
      <w:pPr>
        <w:jc w:val="center"/>
        <w:rPr>
          <w:rFonts w:ascii="Century Gothic" w:eastAsia="Times New Roman" w:hAnsi="Century Gothic" w:cs="Times New Roman"/>
          <w:b/>
          <w:bCs/>
          <w:sz w:val="28"/>
          <w:szCs w:val="28"/>
          <w:lang w:val="en-US" w:eastAsia="fr-FR"/>
        </w:rPr>
      </w:pPr>
      <w:r w:rsidRPr="00142E10">
        <w:rPr>
          <w:rFonts w:ascii="Century Gothic" w:eastAsia="Times New Roman" w:hAnsi="Century Gothic" w:cs="Times New Roman"/>
          <w:b/>
          <w:bCs/>
          <w:color w:val="000000"/>
          <w:sz w:val="28"/>
          <w:szCs w:val="28"/>
          <w:lang w:val="en-US" w:eastAsia="fr-FR"/>
        </w:rPr>
        <w:t>« Future perspective of cancer immunotherapy »</w:t>
      </w:r>
    </w:p>
    <w:p w14:paraId="154870BE" w14:textId="77777777" w:rsidR="00142E10" w:rsidRDefault="00142E10" w:rsidP="00142E10">
      <w:pPr>
        <w:jc w:val="center"/>
        <w:rPr>
          <w:rFonts w:ascii="Century Gothic" w:eastAsia="Times New Roman" w:hAnsi="Century Gothic" w:cs="Times New Roman"/>
          <w:lang w:eastAsia="fr-FR"/>
        </w:rPr>
      </w:pPr>
    </w:p>
    <w:p w14:paraId="18B4FC5B" w14:textId="0D446E4E" w:rsidR="00F71FEE" w:rsidRDefault="000C048A" w:rsidP="00142E10">
      <w:pPr>
        <w:jc w:val="center"/>
        <w:rPr>
          <w:rFonts w:ascii="Century Gothic" w:eastAsia="Times New Roman" w:hAnsi="Century Gothic" w:cs="Times New Roman"/>
          <w:lang w:eastAsia="fr-FR"/>
        </w:rPr>
      </w:pPr>
      <w:proofErr w:type="gramStart"/>
      <w:r w:rsidRPr="000C048A">
        <w:rPr>
          <w:rFonts w:ascii="Century Gothic" w:eastAsia="Times New Roman" w:hAnsi="Century Gothic" w:cs="Times New Roman"/>
          <w:lang w:eastAsia="fr-FR"/>
        </w:rPr>
        <w:t>que</w:t>
      </w:r>
      <w:proofErr w:type="gramEnd"/>
      <w:r w:rsidRPr="000C048A">
        <w:rPr>
          <w:rFonts w:ascii="Century Gothic" w:eastAsia="Times New Roman" w:hAnsi="Century Gothic" w:cs="Times New Roman"/>
          <w:lang w:eastAsia="fr-FR"/>
        </w:rPr>
        <w:t xml:space="preserve"> donnera</w:t>
      </w:r>
    </w:p>
    <w:p w14:paraId="416206A0" w14:textId="77777777" w:rsidR="003F7B5A" w:rsidRDefault="003F7B5A" w:rsidP="00142E10">
      <w:pPr>
        <w:jc w:val="center"/>
        <w:rPr>
          <w:rFonts w:ascii="Century Gothic" w:eastAsia="Times New Roman" w:hAnsi="Century Gothic" w:cs="Times New Roman"/>
          <w:lang w:eastAsia="fr-FR"/>
        </w:rPr>
      </w:pPr>
    </w:p>
    <w:p w14:paraId="7241F0C5" w14:textId="77777777" w:rsidR="00F71FEE" w:rsidRPr="002B7B32" w:rsidRDefault="000C048A" w:rsidP="00142E10">
      <w:pPr>
        <w:jc w:val="center"/>
        <w:rPr>
          <w:rFonts w:ascii="Century Gothic" w:eastAsia="Times New Roman" w:hAnsi="Century Gothic" w:cs="Times New Roman"/>
          <w:sz w:val="28"/>
          <w:szCs w:val="28"/>
          <w:lang w:eastAsia="fr-FR"/>
        </w:rPr>
      </w:pPr>
      <w:proofErr w:type="gramStart"/>
      <w:r w:rsidRPr="002B7B32">
        <w:rPr>
          <w:rFonts w:ascii="Century Gothic" w:eastAsia="Times New Roman" w:hAnsi="Century Gothic" w:cs="Times New Roman"/>
          <w:sz w:val="28"/>
          <w:szCs w:val="28"/>
          <w:lang w:eastAsia="fr-FR"/>
        </w:rPr>
        <w:t>le</w:t>
      </w:r>
      <w:proofErr w:type="gramEnd"/>
      <w:r w:rsidRPr="002B7B32">
        <w:rPr>
          <w:rFonts w:ascii="Century Gothic" w:eastAsia="Times New Roman" w:hAnsi="Century Gothic" w:cs="Times New Roman"/>
          <w:b/>
          <w:bCs/>
          <w:sz w:val="28"/>
          <w:szCs w:val="28"/>
          <w:lang w:eastAsia="fr-FR"/>
        </w:rPr>
        <w:t xml:space="preserve"> </w:t>
      </w:r>
      <w:r w:rsidR="00854759" w:rsidRPr="002B7B32">
        <w:rPr>
          <w:rFonts w:ascii="Century Gothic" w:eastAsia="Times New Roman" w:hAnsi="Century Gothic" w:cs="Times New Roman"/>
          <w:b/>
          <w:bCs/>
          <w:sz w:val="28"/>
          <w:szCs w:val="28"/>
          <w:lang w:eastAsia="fr-FR"/>
        </w:rPr>
        <w:t xml:space="preserve">Professeur </w:t>
      </w:r>
      <w:proofErr w:type="spellStart"/>
      <w:r w:rsidR="00854759" w:rsidRPr="002B7B32">
        <w:rPr>
          <w:rFonts w:ascii="Century Gothic" w:eastAsia="Times New Roman" w:hAnsi="Century Gothic" w:cs="Times New Roman"/>
          <w:b/>
          <w:bCs/>
          <w:sz w:val="28"/>
          <w:szCs w:val="28"/>
          <w:lang w:eastAsia="fr-FR"/>
        </w:rPr>
        <w:t>Tasuku</w:t>
      </w:r>
      <w:proofErr w:type="spellEnd"/>
      <w:r w:rsidR="00854759" w:rsidRPr="002B7B32">
        <w:rPr>
          <w:rFonts w:ascii="Century Gothic" w:eastAsia="Times New Roman" w:hAnsi="Century Gothic" w:cs="Times New Roman"/>
          <w:b/>
          <w:bCs/>
          <w:sz w:val="28"/>
          <w:szCs w:val="28"/>
          <w:lang w:eastAsia="fr-FR"/>
        </w:rPr>
        <w:t xml:space="preserve"> </w:t>
      </w:r>
      <w:proofErr w:type="spellStart"/>
      <w:r w:rsidR="00854759" w:rsidRPr="002B7B32">
        <w:rPr>
          <w:rFonts w:ascii="Century Gothic" w:eastAsia="Times New Roman" w:hAnsi="Century Gothic" w:cs="Times New Roman"/>
          <w:b/>
          <w:bCs/>
          <w:sz w:val="28"/>
          <w:szCs w:val="28"/>
          <w:lang w:eastAsia="fr-FR"/>
        </w:rPr>
        <w:t>Honjo</w:t>
      </w:r>
      <w:proofErr w:type="spellEnd"/>
      <w:r w:rsidR="00854759" w:rsidRPr="002B7B32">
        <w:rPr>
          <w:rFonts w:ascii="Century Gothic" w:eastAsia="Times New Roman" w:hAnsi="Century Gothic" w:cs="Times New Roman"/>
          <w:sz w:val="28"/>
          <w:szCs w:val="28"/>
          <w:lang w:eastAsia="fr-FR"/>
        </w:rPr>
        <w:t xml:space="preserve">, </w:t>
      </w:r>
    </w:p>
    <w:p w14:paraId="66BE9ADE" w14:textId="247F727E" w:rsidR="000C048A" w:rsidRDefault="00F71FEE" w:rsidP="00142E10">
      <w:pPr>
        <w:jc w:val="center"/>
        <w:rPr>
          <w:rFonts w:ascii="Century Gothic" w:eastAsia="Times New Roman" w:hAnsi="Century Gothic" w:cs="Times New Roman"/>
          <w:lang w:eastAsia="fr-FR"/>
        </w:rPr>
      </w:pPr>
      <w:r>
        <w:rPr>
          <w:rFonts w:ascii="Century Gothic" w:eastAsia="Times New Roman" w:hAnsi="Century Gothic" w:cs="Times New Roman"/>
          <w:lang w:eastAsia="fr-FR"/>
        </w:rPr>
        <w:t>P</w:t>
      </w:r>
      <w:r w:rsidR="00854759" w:rsidRPr="000C048A">
        <w:rPr>
          <w:rFonts w:ascii="Century Gothic" w:eastAsia="Times New Roman" w:hAnsi="Century Gothic" w:cs="Times New Roman"/>
          <w:lang w:eastAsia="fr-FR"/>
        </w:rPr>
        <w:t>rix Nobel de Médecine 2018</w:t>
      </w:r>
      <w:r w:rsidR="002B7B32">
        <w:rPr>
          <w:rFonts w:ascii="Century Gothic" w:eastAsia="Times New Roman" w:hAnsi="Century Gothic" w:cs="Times New Roman"/>
          <w:lang w:eastAsia="fr-FR"/>
        </w:rPr>
        <w:t xml:space="preserve">, </w:t>
      </w:r>
      <w:r w:rsidR="00854759" w:rsidRPr="000C048A">
        <w:rPr>
          <w:rFonts w:ascii="Century Gothic" w:eastAsia="Times New Roman" w:hAnsi="Century Gothic" w:cs="Times New Roman"/>
          <w:lang w:eastAsia="fr-FR"/>
        </w:rPr>
        <w:t>pour s</w:t>
      </w:r>
      <w:r w:rsidR="00854759" w:rsidRPr="00854759">
        <w:rPr>
          <w:rFonts w:ascii="Century Gothic" w:eastAsia="Times New Roman" w:hAnsi="Century Gothic" w:cs="Times New Roman"/>
          <w:lang w:eastAsia="fr-FR"/>
        </w:rPr>
        <w:t xml:space="preserve">es travaux </w:t>
      </w:r>
      <w:r w:rsidR="00854759" w:rsidRPr="000C048A">
        <w:rPr>
          <w:rFonts w:ascii="Century Gothic" w:eastAsia="Times New Roman" w:hAnsi="Century Gothic" w:cs="Times New Roman"/>
          <w:lang w:eastAsia="fr-FR"/>
        </w:rPr>
        <w:t xml:space="preserve">ayant </w:t>
      </w:r>
      <w:r w:rsidR="00854759" w:rsidRPr="00854759">
        <w:rPr>
          <w:rFonts w:ascii="Century Gothic" w:eastAsia="Times New Roman" w:hAnsi="Century Gothic" w:cs="Times New Roman"/>
          <w:lang w:eastAsia="fr-FR"/>
        </w:rPr>
        <w:t xml:space="preserve">contribué à la découverte et </w:t>
      </w:r>
      <w:r w:rsidR="00854759" w:rsidRPr="000C048A">
        <w:rPr>
          <w:rFonts w:ascii="Century Gothic" w:eastAsia="Times New Roman" w:hAnsi="Century Gothic" w:cs="Times New Roman"/>
          <w:lang w:eastAsia="fr-FR"/>
        </w:rPr>
        <w:t xml:space="preserve">à </w:t>
      </w:r>
      <w:r w:rsidR="00854759" w:rsidRPr="00854759">
        <w:rPr>
          <w:rFonts w:ascii="Century Gothic" w:eastAsia="Times New Roman" w:hAnsi="Century Gothic" w:cs="Times New Roman"/>
          <w:lang w:eastAsia="fr-FR"/>
        </w:rPr>
        <w:t>la caractérisation de la protéine </w:t>
      </w:r>
      <w:r w:rsidR="00854759" w:rsidRPr="000C048A">
        <w:rPr>
          <w:rFonts w:ascii="Century Gothic" w:eastAsia="Times New Roman" w:hAnsi="Century Gothic" w:cs="Times New Roman"/>
          <w:lang w:eastAsia="fr-FR"/>
        </w:rPr>
        <w:t>PD-1</w:t>
      </w:r>
      <w:r w:rsidR="00854759" w:rsidRPr="00854759">
        <w:rPr>
          <w:rFonts w:ascii="Century Gothic" w:eastAsia="Times New Roman" w:hAnsi="Century Gothic" w:cs="Times New Roman"/>
          <w:lang w:eastAsia="fr-FR"/>
        </w:rPr>
        <w:t xml:space="preserve">, </w:t>
      </w:r>
      <w:r w:rsidR="00F01776">
        <w:rPr>
          <w:rFonts w:ascii="Century Gothic" w:eastAsia="Times New Roman" w:hAnsi="Century Gothic" w:cs="Times New Roman"/>
          <w:lang w:eastAsia="fr-FR"/>
        </w:rPr>
        <w:t xml:space="preserve">et leur implication thérapeutique en </w:t>
      </w:r>
      <w:proofErr w:type="spellStart"/>
      <w:r w:rsidR="00F01776">
        <w:rPr>
          <w:rFonts w:ascii="Century Gothic" w:eastAsia="Times New Roman" w:hAnsi="Century Gothic" w:cs="Times New Roman"/>
          <w:lang w:eastAsia="fr-FR"/>
        </w:rPr>
        <w:t>immuno</w:t>
      </w:r>
      <w:proofErr w:type="spellEnd"/>
      <w:r w:rsidR="00F01776">
        <w:rPr>
          <w:rFonts w:ascii="Century Gothic" w:eastAsia="Times New Roman" w:hAnsi="Century Gothic" w:cs="Times New Roman"/>
          <w:lang w:eastAsia="fr-FR"/>
        </w:rPr>
        <w:t>-oncologie</w:t>
      </w:r>
      <w:r w:rsidR="000C048A">
        <w:rPr>
          <w:rFonts w:ascii="Century Gothic" w:eastAsia="Times New Roman" w:hAnsi="Century Gothic" w:cs="Times New Roman"/>
          <w:lang w:eastAsia="fr-FR"/>
        </w:rPr>
        <w:t>,</w:t>
      </w:r>
    </w:p>
    <w:p w14:paraId="394826AB" w14:textId="77777777" w:rsidR="00F71FEE" w:rsidRDefault="00F71FEE" w:rsidP="00142E10">
      <w:pPr>
        <w:jc w:val="center"/>
        <w:rPr>
          <w:rFonts w:ascii="Century Gothic" w:eastAsia="Times New Roman" w:hAnsi="Century Gothic" w:cs="Times New Roman"/>
          <w:lang w:eastAsia="fr-FR"/>
        </w:rPr>
      </w:pPr>
    </w:p>
    <w:p w14:paraId="200036CE" w14:textId="0F0515E5" w:rsidR="000C048A" w:rsidRDefault="000C048A" w:rsidP="00142E10">
      <w:pPr>
        <w:jc w:val="center"/>
        <w:rPr>
          <w:rFonts w:ascii="Century Gothic" w:eastAsia="Times New Roman" w:hAnsi="Century Gothic" w:cs="Times New Roman"/>
          <w:lang w:eastAsia="fr-FR"/>
        </w:rPr>
      </w:pPr>
      <w:proofErr w:type="gramStart"/>
      <w:r w:rsidRPr="003F7B5A">
        <w:rPr>
          <w:rFonts w:ascii="Century Gothic" w:eastAsia="Times New Roman" w:hAnsi="Century Gothic" w:cs="Times New Roman"/>
          <w:b/>
          <w:bCs/>
          <w:color w:val="C00000"/>
          <w:lang w:eastAsia="fr-FR"/>
        </w:rPr>
        <w:t>le</w:t>
      </w:r>
      <w:proofErr w:type="gramEnd"/>
      <w:r w:rsidRPr="003F7B5A">
        <w:rPr>
          <w:rFonts w:ascii="Century Gothic" w:eastAsia="Times New Roman" w:hAnsi="Century Gothic" w:cs="Times New Roman"/>
          <w:b/>
          <w:bCs/>
          <w:color w:val="C00000"/>
          <w:lang w:eastAsia="fr-FR"/>
        </w:rPr>
        <w:t xml:space="preserve"> mardi 16 février de 8 h 30 à 9 h 30</w:t>
      </w:r>
      <w:r w:rsidR="003F7B5A">
        <w:rPr>
          <w:rFonts w:ascii="Century Gothic" w:eastAsia="Times New Roman" w:hAnsi="Century Gothic" w:cs="Times New Roman"/>
          <w:lang w:eastAsia="fr-FR"/>
        </w:rPr>
        <w:t xml:space="preserve"> (</w:t>
      </w:r>
      <w:proofErr w:type="spellStart"/>
      <w:r w:rsidR="003F7B5A">
        <w:rPr>
          <w:rFonts w:ascii="Century Gothic" w:eastAsia="Times New Roman" w:hAnsi="Century Gothic" w:cs="Times New Roman"/>
          <w:lang w:eastAsia="fr-FR"/>
        </w:rPr>
        <w:t>Webinar</w:t>
      </w:r>
      <w:proofErr w:type="spellEnd"/>
      <w:r w:rsidR="003F7B5A">
        <w:rPr>
          <w:rFonts w:ascii="Century Gothic" w:eastAsia="Times New Roman" w:hAnsi="Century Gothic" w:cs="Times New Roman"/>
          <w:lang w:eastAsia="fr-FR"/>
        </w:rPr>
        <w:t>)</w:t>
      </w:r>
      <w:r>
        <w:rPr>
          <w:rFonts w:ascii="Century Gothic" w:eastAsia="Times New Roman" w:hAnsi="Century Gothic" w:cs="Times New Roman"/>
          <w:lang w:eastAsia="fr-FR"/>
        </w:rPr>
        <w:t>.</w:t>
      </w:r>
    </w:p>
    <w:p w14:paraId="434337A8" w14:textId="77777777" w:rsidR="00B43B19" w:rsidRDefault="00B43B19" w:rsidP="00142E10">
      <w:pPr>
        <w:jc w:val="center"/>
        <w:rPr>
          <w:rFonts w:ascii="Century Gothic" w:eastAsia="Times New Roman" w:hAnsi="Century Gothic" w:cs="Times New Roman"/>
          <w:lang w:eastAsia="fr-FR"/>
        </w:rPr>
      </w:pPr>
    </w:p>
    <w:p w14:paraId="57900BF9" w14:textId="4E59C7CA" w:rsidR="00F01776" w:rsidRPr="009A1D15" w:rsidRDefault="00F01776" w:rsidP="00142E10">
      <w:pPr>
        <w:jc w:val="center"/>
        <w:rPr>
          <w:rFonts w:ascii="Century Gothic" w:eastAsia="Times New Roman" w:hAnsi="Century Gothic" w:cs="Times New Roman"/>
          <w:b/>
          <w:bCs/>
          <w:lang w:eastAsia="fr-FR"/>
        </w:rPr>
      </w:pPr>
      <w:r w:rsidRPr="009A1D15">
        <w:rPr>
          <w:rFonts w:ascii="Century Gothic" w:eastAsia="Times New Roman" w:hAnsi="Century Gothic" w:cs="Times New Roman"/>
          <w:b/>
          <w:bCs/>
          <w:lang w:eastAsia="fr-FR"/>
        </w:rPr>
        <w:t xml:space="preserve">Résumé : </w:t>
      </w:r>
    </w:p>
    <w:p w14:paraId="527CF1ED" w14:textId="77448CC6" w:rsidR="009A1D15" w:rsidRPr="009A1D15" w:rsidRDefault="009A1D15"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202124"/>
          <w:lang w:eastAsia="fr-FR"/>
        </w:rPr>
      </w:pPr>
      <w:r w:rsidRPr="009A1D15">
        <w:rPr>
          <w:rFonts w:ascii="Century Gothic" w:eastAsia="Times New Roman" w:hAnsi="Century Gothic" w:cs="Courier New"/>
          <w:color w:val="202124"/>
          <w:lang w:eastAsia="fr-FR"/>
        </w:rPr>
        <w:t xml:space="preserve">L'immunothérapie anticancéreuse a </w:t>
      </w:r>
      <w:r>
        <w:rPr>
          <w:rFonts w:ascii="Century Gothic" w:eastAsia="Times New Roman" w:hAnsi="Century Gothic" w:cs="Courier New"/>
          <w:color w:val="202124"/>
          <w:lang w:eastAsia="fr-FR"/>
        </w:rPr>
        <w:t xml:space="preserve">ouvert </w:t>
      </w:r>
      <w:r w:rsidRPr="009A1D15">
        <w:rPr>
          <w:rFonts w:ascii="Century Gothic" w:eastAsia="Times New Roman" w:hAnsi="Century Gothic" w:cs="Courier New"/>
          <w:color w:val="202124"/>
          <w:lang w:eastAsia="fr-FR"/>
        </w:rPr>
        <w:t xml:space="preserve">une nouvelle </w:t>
      </w:r>
      <w:r>
        <w:rPr>
          <w:rFonts w:ascii="Century Gothic" w:eastAsia="Times New Roman" w:hAnsi="Century Gothic" w:cs="Courier New"/>
          <w:color w:val="202124"/>
          <w:lang w:eastAsia="fr-FR"/>
        </w:rPr>
        <w:t xml:space="preserve">voie </w:t>
      </w:r>
      <w:r w:rsidRPr="009A1D15">
        <w:rPr>
          <w:rFonts w:ascii="Century Gothic" w:eastAsia="Times New Roman" w:hAnsi="Century Gothic" w:cs="Courier New"/>
          <w:color w:val="202124"/>
          <w:lang w:eastAsia="fr-FR"/>
        </w:rPr>
        <w:t xml:space="preserve">qui change considérablement </w:t>
      </w:r>
      <w:r>
        <w:rPr>
          <w:rFonts w:ascii="Century Gothic" w:eastAsia="Times New Roman" w:hAnsi="Century Gothic" w:cs="Courier New"/>
          <w:color w:val="202124"/>
          <w:lang w:eastAsia="fr-FR"/>
        </w:rPr>
        <w:t xml:space="preserve">le </w:t>
      </w:r>
      <w:r w:rsidRPr="009A1D15">
        <w:rPr>
          <w:rFonts w:ascii="Century Gothic" w:eastAsia="Times New Roman" w:hAnsi="Century Gothic" w:cs="Courier New"/>
          <w:color w:val="202124"/>
          <w:lang w:eastAsia="fr-FR"/>
        </w:rPr>
        <w:t xml:space="preserve">traitement </w:t>
      </w:r>
      <w:r>
        <w:rPr>
          <w:rFonts w:ascii="Century Gothic" w:eastAsia="Times New Roman" w:hAnsi="Century Gothic" w:cs="Courier New"/>
          <w:color w:val="202124"/>
          <w:lang w:eastAsia="fr-FR"/>
        </w:rPr>
        <w:t xml:space="preserve">conventionnel </w:t>
      </w:r>
      <w:r w:rsidRPr="009A1D15">
        <w:rPr>
          <w:rFonts w:ascii="Century Gothic" w:eastAsia="Times New Roman" w:hAnsi="Century Gothic" w:cs="Courier New"/>
          <w:color w:val="202124"/>
          <w:lang w:eastAsia="fr-FR"/>
        </w:rPr>
        <w:t>du cancer.</w:t>
      </w:r>
    </w:p>
    <w:p w14:paraId="1E59EE50" w14:textId="00C74EDE" w:rsidR="009A1D15" w:rsidRPr="009A1D15" w:rsidRDefault="009A1D15"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202124"/>
          <w:lang w:eastAsia="fr-FR"/>
        </w:rPr>
      </w:pPr>
      <w:r w:rsidRPr="009A1D15">
        <w:rPr>
          <w:rFonts w:ascii="Century Gothic" w:eastAsia="Times New Roman" w:hAnsi="Century Gothic" w:cs="Courier New"/>
          <w:color w:val="202124"/>
          <w:lang w:eastAsia="fr-FR"/>
        </w:rPr>
        <w:t xml:space="preserve">Cependant, il est essentiel </w:t>
      </w:r>
      <w:r>
        <w:rPr>
          <w:rFonts w:ascii="Century Gothic" w:eastAsia="Times New Roman" w:hAnsi="Century Gothic" w:cs="Courier New"/>
          <w:color w:val="202124"/>
          <w:lang w:eastAsia="fr-FR"/>
        </w:rPr>
        <w:t>d’optimiser cette nouvelle voie thérapeutique afin de permettre son expansion</w:t>
      </w:r>
      <w:r w:rsidRPr="009A1D15">
        <w:rPr>
          <w:rFonts w:ascii="Century Gothic" w:eastAsia="Times New Roman" w:hAnsi="Century Gothic" w:cs="Courier New"/>
          <w:color w:val="202124"/>
          <w:lang w:eastAsia="fr-FR"/>
        </w:rPr>
        <w:t xml:space="preserve">. </w:t>
      </w:r>
      <w:r>
        <w:rPr>
          <w:rFonts w:ascii="Century Gothic" w:eastAsia="Times New Roman" w:hAnsi="Century Gothic" w:cs="Courier New"/>
          <w:color w:val="202124"/>
          <w:lang w:eastAsia="fr-FR"/>
        </w:rPr>
        <w:t>C</w:t>
      </w:r>
      <w:r w:rsidRPr="009A1D15">
        <w:rPr>
          <w:rFonts w:ascii="Century Gothic" w:eastAsia="Times New Roman" w:hAnsi="Century Gothic" w:cs="Courier New"/>
          <w:color w:val="202124"/>
          <w:lang w:eastAsia="fr-FR"/>
        </w:rPr>
        <w:t>e traitement d</w:t>
      </w:r>
      <w:r>
        <w:rPr>
          <w:rFonts w:ascii="Century Gothic" w:eastAsia="Times New Roman" w:hAnsi="Century Gothic" w:cs="Courier New"/>
          <w:color w:val="202124"/>
          <w:lang w:eastAsia="fr-FR"/>
        </w:rPr>
        <w:t>oit</w:t>
      </w:r>
      <w:r w:rsidRPr="009A1D15">
        <w:rPr>
          <w:rFonts w:ascii="Century Gothic" w:eastAsia="Times New Roman" w:hAnsi="Century Gothic" w:cs="Courier New"/>
          <w:color w:val="202124"/>
          <w:lang w:eastAsia="fr-FR"/>
        </w:rPr>
        <w:t xml:space="preserve"> être plus efficace et nous avons besoin de facteurs</w:t>
      </w:r>
      <w:r w:rsidR="004B1255">
        <w:rPr>
          <w:rFonts w:ascii="Century Gothic" w:eastAsia="Times New Roman" w:hAnsi="Century Gothic" w:cs="Courier New"/>
          <w:color w:val="202124"/>
          <w:lang w:eastAsia="fr-FR"/>
        </w:rPr>
        <w:t xml:space="preserve"> permettant de prédire quels sont les patients à même de répondre à ces thérapies</w:t>
      </w:r>
      <w:r w:rsidRPr="009A1D15">
        <w:rPr>
          <w:rFonts w:ascii="Century Gothic" w:eastAsia="Times New Roman" w:hAnsi="Century Gothic" w:cs="Courier New"/>
          <w:color w:val="202124"/>
          <w:lang w:eastAsia="fr-FR"/>
        </w:rPr>
        <w:t>.</w:t>
      </w:r>
    </w:p>
    <w:p w14:paraId="6851D064" w14:textId="4053970C" w:rsidR="009A1D15" w:rsidRPr="009A1D15" w:rsidRDefault="009A1D15"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202124"/>
          <w:lang w:eastAsia="fr-FR"/>
        </w:rPr>
      </w:pPr>
      <w:r w:rsidRPr="009A1D15">
        <w:rPr>
          <w:rFonts w:ascii="Century Gothic" w:eastAsia="Times New Roman" w:hAnsi="Century Gothic" w:cs="Courier New"/>
          <w:color w:val="202124"/>
          <w:lang w:eastAsia="fr-FR"/>
        </w:rPr>
        <w:t xml:space="preserve">Nous avons montré que les lymphocytes T doivent </w:t>
      </w:r>
      <w:r>
        <w:rPr>
          <w:rFonts w:ascii="Century Gothic" w:eastAsia="Times New Roman" w:hAnsi="Century Gothic" w:cs="Courier New"/>
          <w:color w:val="202124"/>
          <w:lang w:eastAsia="fr-FR"/>
        </w:rPr>
        <w:t xml:space="preserve">proliférer </w:t>
      </w:r>
      <w:r w:rsidRPr="009A1D15">
        <w:rPr>
          <w:rFonts w:ascii="Century Gothic" w:eastAsia="Times New Roman" w:hAnsi="Century Gothic" w:cs="Courier New"/>
          <w:color w:val="202124"/>
          <w:lang w:eastAsia="fr-FR"/>
        </w:rPr>
        <w:t>rapide</w:t>
      </w:r>
      <w:r>
        <w:rPr>
          <w:rFonts w:ascii="Century Gothic" w:eastAsia="Times New Roman" w:hAnsi="Century Gothic" w:cs="Courier New"/>
          <w:color w:val="202124"/>
          <w:lang w:eastAsia="fr-FR"/>
        </w:rPr>
        <w:t>ment</w:t>
      </w:r>
      <w:r w:rsidRPr="009A1D15">
        <w:rPr>
          <w:rFonts w:ascii="Century Gothic" w:eastAsia="Times New Roman" w:hAnsi="Century Gothic" w:cs="Courier New"/>
          <w:color w:val="202124"/>
          <w:lang w:eastAsia="fr-FR"/>
        </w:rPr>
        <w:t xml:space="preserve"> pour lutter contre les cellules cancéreuses.</w:t>
      </w:r>
      <w:r>
        <w:rPr>
          <w:rFonts w:ascii="Century Gothic" w:eastAsia="Times New Roman" w:hAnsi="Century Gothic" w:cs="Courier New"/>
          <w:color w:val="202124"/>
          <w:lang w:eastAsia="fr-FR"/>
        </w:rPr>
        <w:t xml:space="preserve"> </w:t>
      </w:r>
      <w:r w:rsidR="004B1255">
        <w:rPr>
          <w:rFonts w:ascii="Century Gothic" w:eastAsia="Times New Roman" w:hAnsi="Century Gothic" w:cs="Courier New"/>
          <w:color w:val="202124"/>
          <w:lang w:eastAsia="fr-FR"/>
        </w:rPr>
        <w:t xml:space="preserve"> </w:t>
      </w:r>
      <w:r w:rsidRPr="009A1D15">
        <w:rPr>
          <w:rFonts w:ascii="Century Gothic" w:eastAsia="Times New Roman" w:hAnsi="Century Gothic" w:cs="Courier New"/>
          <w:color w:val="202124"/>
          <w:lang w:eastAsia="fr-FR"/>
        </w:rPr>
        <w:t>À cette fin, nous avons établi un modèle de souris p</w:t>
      </w:r>
      <w:r w:rsidR="004B1255">
        <w:rPr>
          <w:rFonts w:ascii="Century Gothic" w:eastAsia="Times New Roman" w:hAnsi="Century Gothic" w:cs="Courier New"/>
          <w:color w:val="202124"/>
          <w:lang w:eastAsia="fr-FR"/>
        </w:rPr>
        <w:t xml:space="preserve">ermettant d’évaluer des combinaisons thérapeutiques </w:t>
      </w:r>
      <w:r w:rsidRPr="009A1D15">
        <w:rPr>
          <w:rFonts w:ascii="Century Gothic" w:eastAsia="Times New Roman" w:hAnsi="Century Gothic" w:cs="Courier New"/>
          <w:color w:val="202124"/>
          <w:lang w:eastAsia="fr-FR"/>
        </w:rPr>
        <w:t xml:space="preserve">et </w:t>
      </w:r>
      <w:r w:rsidR="004B1255">
        <w:rPr>
          <w:rFonts w:ascii="Century Gothic" w:eastAsia="Times New Roman" w:hAnsi="Century Gothic" w:cs="Courier New"/>
          <w:color w:val="202124"/>
          <w:lang w:eastAsia="fr-FR"/>
        </w:rPr>
        <w:t xml:space="preserve">avons </w:t>
      </w:r>
      <w:r w:rsidRPr="009A1D15">
        <w:rPr>
          <w:rFonts w:ascii="Century Gothic" w:eastAsia="Times New Roman" w:hAnsi="Century Gothic" w:cs="Courier New"/>
          <w:color w:val="202124"/>
          <w:lang w:eastAsia="fr-FR"/>
        </w:rPr>
        <w:t xml:space="preserve">identifié divers composés efficaces qui améliorent l'activité mitochondriale des lymphocytes T. Sur la base de cette découverte, nous avons </w:t>
      </w:r>
      <w:r>
        <w:rPr>
          <w:rFonts w:ascii="Century Gothic" w:eastAsia="Times New Roman" w:hAnsi="Century Gothic" w:cs="Courier New"/>
          <w:color w:val="202124"/>
          <w:lang w:eastAsia="fr-FR"/>
        </w:rPr>
        <w:t xml:space="preserve">mis en place </w:t>
      </w:r>
      <w:r w:rsidRPr="009A1D15">
        <w:rPr>
          <w:rFonts w:ascii="Century Gothic" w:eastAsia="Times New Roman" w:hAnsi="Century Gothic" w:cs="Courier New"/>
          <w:color w:val="202124"/>
          <w:lang w:eastAsia="fr-FR"/>
        </w:rPr>
        <w:t>un essai de phase I.</w:t>
      </w:r>
    </w:p>
    <w:p w14:paraId="4C282F11" w14:textId="18681D4C" w:rsidR="00F71FEE" w:rsidRPr="003F7B5A" w:rsidRDefault="009A1D15"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202124"/>
          <w:lang w:eastAsia="fr-FR"/>
        </w:rPr>
      </w:pPr>
      <w:r w:rsidRPr="009A1D15">
        <w:rPr>
          <w:rFonts w:ascii="Century Gothic" w:eastAsia="Times New Roman" w:hAnsi="Century Gothic" w:cs="Courier New"/>
          <w:color w:val="202124"/>
          <w:lang w:eastAsia="fr-FR"/>
        </w:rPr>
        <w:t xml:space="preserve">Nous décrirons </w:t>
      </w:r>
      <w:r w:rsidR="00455B41">
        <w:rPr>
          <w:rFonts w:ascii="Century Gothic" w:eastAsia="Times New Roman" w:hAnsi="Century Gothic" w:cs="Courier New"/>
          <w:color w:val="202124"/>
          <w:lang w:eastAsia="fr-FR"/>
        </w:rPr>
        <w:t xml:space="preserve">l‘efficacité </w:t>
      </w:r>
      <w:r w:rsidRPr="009A1D15">
        <w:rPr>
          <w:rFonts w:ascii="Century Gothic" w:eastAsia="Times New Roman" w:hAnsi="Century Gothic" w:cs="Courier New"/>
          <w:color w:val="202124"/>
          <w:lang w:eastAsia="fr-FR"/>
        </w:rPr>
        <w:t xml:space="preserve">et les caractéristiques de ces groupes de composés de bas poids moléculaire </w:t>
      </w:r>
      <w:r w:rsidR="004B1255">
        <w:rPr>
          <w:rFonts w:ascii="Century Gothic" w:eastAsia="Times New Roman" w:hAnsi="Century Gothic" w:cs="Courier New"/>
          <w:color w:val="202124"/>
          <w:lang w:eastAsia="fr-FR"/>
        </w:rPr>
        <w:t xml:space="preserve">capables de synergie avec les anticorps anti-PD-1 </w:t>
      </w:r>
      <w:r w:rsidRPr="009A1D15">
        <w:rPr>
          <w:rFonts w:ascii="Century Gothic" w:eastAsia="Times New Roman" w:hAnsi="Century Gothic" w:cs="Courier New"/>
          <w:color w:val="202124"/>
          <w:lang w:eastAsia="fr-FR"/>
        </w:rPr>
        <w:t>et discuterons de</w:t>
      </w:r>
      <w:r w:rsidR="004B1255">
        <w:rPr>
          <w:rFonts w:ascii="Century Gothic" w:eastAsia="Times New Roman" w:hAnsi="Century Gothic" w:cs="Courier New"/>
          <w:color w:val="202124"/>
          <w:lang w:eastAsia="fr-FR"/>
        </w:rPr>
        <w:t xml:space="preserve"> leur</w:t>
      </w:r>
      <w:r w:rsidRPr="009A1D15">
        <w:rPr>
          <w:rFonts w:ascii="Century Gothic" w:eastAsia="Times New Roman" w:hAnsi="Century Gothic" w:cs="Courier New"/>
          <w:color w:val="202124"/>
          <w:lang w:eastAsia="fr-FR"/>
        </w:rPr>
        <w:t xml:space="preserve"> perspective</w:t>
      </w:r>
      <w:r w:rsidR="004B1255">
        <w:rPr>
          <w:rFonts w:ascii="Century Gothic" w:eastAsia="Times New Roman" w:hAnsi="Century Gothic" w:cs="Courier New"/>
          <w:color w:val="202124"/>
          <w:lang w:eastAsia="fr-FR"/>
        </w:rPr>
        <w:t xml:space="preserve"> d’utilisation dans</w:t>
      </w:r>
      <w:r w:rsidRPr="009A1D15">
        <w:rPr>
          <w:rFonts w:ascii="Century Gothic" w:eastAsia="Times New Roman" w:hAnsi="Century Gothic" w:cs="Courier New"/>
          <w:color w:val="202124"/>
          <w:lang w:eastAsia="fr-FR"/>
        </w:rPr>
        <w:t xml:space="preserve"> d</w:t>
      </w:r>
      <w:r w:rsidR="004B1255">
        <w:rPr>
          <w:rFonts w:ascii="Century Gothic" w:eastAsia="Times New Roman" w:hAnsi="Century Gothic" w:cs="Courier New"/>
          <w:color w:val="202124"/>
          <w:lang w:eastAsia="fr-FR"/>
        </w:rPr>
        <w:t>e</w:t>
      </w:r>
      <w:r w:rsidRPr="009A1D15">
        <w:rPr>
          <w:rFonts w:ascii="Century Gothic" w:eastAsia="Times New Roman" w:hAnsi="Century Gothic" w:cs="Courier New"/>
          <w:color w:val="202124"/>
          <w:lang w:eastAsia="fr-FR"/>
        </w:rPr>
        <w:t xml:space="preserve"> future</w:t>
      </w:r>
      <w:r w:rsidR="004B1255">
        <w:rPr>
          <w:rFonts w:ascii="Century Gothic" w:eastAsia="Times New Roman" w:hAnsi="Century Gothic" w:cs="Courier New"/>
          <w:color w:val="202124"/>
          <w:lang w:eastAsia="fr-FR"/>
        </w:rPr>
        <w:t>s</w:t>
      </w:r>
      <w:r w:rsidRPr="009A1D15">
        <w:rPr>
          <w:rFonts w:ascii="Century Gothic" w:eastAsia="Times New Roman" w:hAnsi="Century Gothic" w:cs="Courier New"/>
          <w:color w:val="202124"/>
          <w:lang w:eastAsia="fr-FR"/>
        </w:rPr>
        <w:t xml:space="preserve"> immunothérapie</w:t>
      </w:r>
      <w:r w:rsidR="004B1255">
        <w:rPr>
          <w:rFonts w:ascii="Century Gothic" w:eastAsia="Times New Roman" w:hAnsi="Century Gothic" w:cs="Courier New"/>
          <w:color w:val="202124"/>
          <w:lang w:eastAsia="fr-FR"/>
        </w:rPr>
        <w:t>s</w:t>
      </w:r>
      <w:r w:rsidRPr="009A1D15">
        <w:rPr>
          <w:rFonts w:ascii="Century Gothic" w:eastAsia="Times New Roman" w:hAnsi="Century Gothic" w:cs="Courier New"/>
          <w:color w:val="202124"/>
          <w:lang w:eastAsia="fr-FR"/>
        </w:rPr>
        <w:t xml:space="preserve"> anticancéreuse</w:t>
      </w:r>
      <w:r w:rsidR="004B1255">
        <w:rPr>
          <w:rFonts w:ascii="Century Gothic" w:eastAsia="Times New Roman" w:hAnsi="Century Gothic" w:cs="Courier New"/>
          <w:color w:val="202124"/>
          <w:lang w:eastAsia="fr-FR"/>
        </w:rPr>
        <w:t>s</w:t>
      </w:r>
      <w:r w:rsidR="003F7B5A">
        <w:rPr>
          <w:rFonts w:ascii="Century Gothic" w:eastAsia="Times New Roman" w:hAnsi="Century Gothic" w:cs="Courier New"/>
          <w:color w:val="202124"/>
          <w:lang w:eastAsia="fr-FR"/>
        </w:rPr>
        <w:t>.</w:t>
      </w:r>
    </w:p>
    <w:p w14:paraId="58113780" w14:textId="77777777" w:rsidR="00D6741A" w:rsidRPr="00872A1E" w:rsidRDefault="00D6741A" w:rsidP="00872A1E">
      <w:pPr>
        <w:jc w:val="center"/>
        <w:rPr>
          <w:rFonts w:ascii="Century Gothic" w:eastAsia="Times New Roman" w:hAnsi="Century Gothic" w:cs="Times New Roman"/>
          <w:sz w:val="22"/>
          <w:szCs w:val="22"/>
          <w:lang w:eastAsia="fr-FR"/>
        </w:rPr>
      </w:pPr>
    </w:p>
    <w:p w14:paraId="2BEE07CA" w14:textId="77777777" w:rsidR="00142E10" w:rsidRPr="00872A1E" w:rsidRDefault="00142E10" w:rsidP="00872A1E">
      <w:pPr>
        <w:jc w:val="center"/>
        <w:rPr>
          <w:rFonts w:ascii="Century Gothic" w:eastAsia="Times New Roman" w:hAnsi="Century Gothic" w:cs="Times New Roman"/>
          <w:sz w:val="22"/>
          <w:szCs w:val="22"/>
          <w:lang w:eastAsia="fr-FR"/>
        </w:rPr>
      </w:pPr>
    </w:p>
    <w:p w14:paraId="087E1A33" w14:textId="496CFB70" w:rsidR="00872A1E" w:rsidRPr="00872A1E" w:rsidRDefault="00F01776" w:rsidP="00872A1E">
      <w:pPr>
        <w:jc w:val="center"/>
        <w:rPr>
          <w:rStyle w:val="apple-converted-space"/>
          <w:rFonts w:ascii="Century Gothic" w:hAnsi="Century Gothic"/>
          <w:color w:val="232333"/>
          <w:sz w:val="22"/>
          <w:szCs w:val="22"/>
          <w:shd w:val="clear" w:color="auto" w:fill="FFFFFF"/>
        </w:rPr>
      </w:pPr>
      <w:r w:rsidRPr="00872A1E">
        <w:rPr>
          <w:rFonts w:ascii="Century Gothic" w:eastAsia="Times New Roman" w:hAnsi="Century Gothic" w:cs="Times New Roman"/>
          <w:sz w:val="22"/>
          <w:szCs w:val="22"/>
          <w:u w:val="single"/>
          <w:lang w:eastAsia="fr-FR"/>
        </w:rPr>
        <w:t xml:space="preserve">Pour suivre la </w:t>
      </w:r>
      <w:proofErr w:type="spellStart"/>
      <w:r w:rsidRPr="00872A1E">
        <w:rPr>
          <w:rFonts w:ascii="Century Gothic" w:eastAsia="Times New Roman" w:hAnsi="Century Gothic" w:cs="Times New Roman"/>
          <w:sz w:val="22"/>
          <w:szCs w:val="22"/>
          <w:u w:val="single"/>
          <w:lang w:eastAsia="fr-FR"/>
        </w:rPr>
        <w:t>keynote</w:t>
      </w:r>
      <w:proofErr w:type="spellEnd"/>
      <w:r w:rsidRPr="00872A1E">
        <w:rPr>
          <w:rFonts w:ascii="Century Gothic" w:eastAsia="Times New Roman" w:hAnsi="Century Gothic" w:cs="Times New Roman"/>
          <w:sz w:val="22"/>
          <w:szCs w:val="22"/>
          <w:u w:val="single"/>
          <w:lang w:eastAsia="fr-FR"/>
        </w:rPr>
        <w:t xml:space="preserve"> lecture</w:t>
      </w:r>
      <w:r w:rsidR="00D6741A" w:rsidRPr="00872A1E">
        <w:rPr>
          <w:rFonts w:ascii="Century Gothic" w:eastAsia="Times New Roman" w:hAnsi="Century Gothic" w:cs="Times New Roman"/>
          <w:sz w:val="22"/>
          <w:szCs w:val="22"/>
          <w:u w:val="single"/>
          <w:lang w:eastAsia="fr-FR"/>
        </w:rPr>
        <w:t> :</w:t>
      </w:r>
    </w:p>
    <w:p w14:paraId="75341AB8" w14:textId="0CAFA581" w:rsidR="00872A1E" w:rsidRDefault="00872A1E" w:rsidP="00872A1E">
      <w:pPr>
        <w:jc w:val="center"/>
      </w:pPr>
      <w:hyperlink r:id="rId8" w:history="1">
        <w:r w:rsidRPr="00872A1E">
          <w:rPr>
            <w:rStyle w:val="Lienhypertexte"/>
            <w:rFonts w:ascii="Century Gothic" w:hAnsi="Century Gothic"/>
            <w:sz w:val="22"/>
            <w:szCs w:val="22"/>
          </w:rPr>
          <w:t>https://hceres-fr.zoom.us/j/92529125300?pwd=RVZBZlptYmVDS0N6SWxxRUlhRVV2UT09</w:t>
        </w:r>
      </w:hyperlink>
    </w:p>
    <w:p w14:paraId="639C6128" w14:textId="0C361362" w:rsidR="0074294E" w:rsidRDefault="0074294E" w:rsidP="00142E10">
      <w:pPr>
        <w:rPr>
          <w:rFonts w:ascii="Century Gothic" w:eastAsia="Times New Roman" w:hAnsi="Century Gothic" w:cs="Times New Roman"/>
          <w:lang w:eastAsia="fr-FR"/>
        </w:rPr>
      </w:pPr>
    </w:p>
    <w:p w14:paraId="0148202A" w14:textId="46016687" w:rsidR="0074294E" w:rsidRDefault="0074294E" w:rsidP="00142E10">
      <w:pPr>
        <w:rPr>
          <w:rFonts w:ascii="Century Gothic" w:eastAsia="Times New Roman" w:hAnsi="Century Gothic" w:cs="Times New Roman"/>
          <w:lang w:eastAsia="fr-FR"/>
        </w:rPr>
      </w:pPr>
    </w:p>
    <w:p w14:paraId="47069C8F" w14:textId="34F68023" w:rsidR="0074294E" w:rsidRDefault="00293222" w:rsidP="00142E10">
      <w:pPr>
        <w:rPr>
          <w:rFonts w:ascii="Century Gothic" w:eastAsia="Times New Roman" w:hAnsi="Century Gothic" w:cs="Times New Roman"/>
          <w:lang w:eastAsia="fr-FR"/>
        </w:rPr>
      </w:pPr>
      <w:r w:rsidRPr="0074294E">
        <w:rPr>
          <w:rFonts w:ascii="Century Gothic" w:eastAsia="Times New Roman" w:hAnsi="Century Gothic" w:cs="Times New Roman"/>
          <w:noProof/>
          <w:lang w:eastAsia="fr-FR"/>
        </w:rPr>
        <w:drawing>
          <wp:anchor distT="0" distB="0" distL="114300" distR="114300" simplePos="0" relativeHeight="251661312" behindDoc="1" locked="0" layoutInCell="1" allowOverlap="1" wp14:anchorId="7304D73A" wp14:editId="375C4A17">
            <wp:simplePos x="0" y="0"/>
            <wp:positionH relativeFrom="column">
              <wp:posOffset>4563745</wp:posOffset>
            </wp:positionH>
            <wp:positionV relativeFrom="paragraph">
              <wp:posOffset>52070</wp:posOffset>
            </wp:positionV>
            <wp:extent cx="1255395" cy="834390"/>
            <wp:effectExtent l="0" t="0" r="1905" b="3810"/>
            <wp:wrapTight wrapText="bothSides">
              <wp:wrapPolygon edited="0">
                <wp:start x="0" y="0"/>
                <wp:lineTo x="0" y="21370"/>
                <wp:lineTo x="21414" y="21370"/>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1255395" cy="834390"/>
                    </a:xfrm>
                    <a:prstGeom prst="rect">
                      <a:avLst/>
                    </a:prstGeom>
                  </pic:spPr>
                </pic:pic>
              </a:graphicData>
            </a:graphic>
            <wp14:sizeRelH relativeFrom="margin">
              <wp14:pctWidth>0</wp14:pctWidth>
            </wp14:sizeRelH>
            <wp14:sizeRelV relativeFrom="margin">
              <wp14:pctHeight>0</wp14:pctHeight>
            </wp14:sizeRelV>
          </wp:anchor>
        </w:drawing>
      </w:r>
      <w:r w:rsidR="00F16F74">
        <w:rPr>
          <w:rFonts w:ascii="Century Gothic" w:eastAsia="Times New Roman" w:hAnsi="Century Gothic" w:cs="Times New Roman"/>
          <w:noProof/>
          <w:lang w:eastAsia="fr-FR"/>
        </w:rPr>
        <w:drawing>
          <wp:anchor distT="0" distB="0" distL="114300" distR="114300" simplePos="0" relativeHeight="251663360" behindDoc="1" locked="0" layoutInCell="1" allowOverlap="1" wp14:anchorId="6F0A59B0" wp14:editId="65F139C6">
            <wp:simplePos x="0" y="0"/>
            <wp:positionH relativeFrom="column">
              <wp:posOffset>2275205</wp:posOffset>
            </wp:positionH>
            <wp:positionV relativeFrom="paragraph">
              <wp:posOffset>52705</wp:posOffset>
            </wp:positionV>
            <wp:extent cx="1205865" cy="1677035"/>
            <wp:effectExtent l="0" t="0" r="635" b="0"/>
            <wp:wrapTight wrapText="bothSides">
              <wp:wrapPolygon edited="0">
                <wp:start x="0" y="0"/>
                <wp:lineTo x="0" y="21428"/>
                <wp:lineTo x="21384" y="21428"/>
                <wp:lineTo x="2138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1205865" cy="1677035"/>
                    </a:xfrm>
                    <a:prstGeom prst="rect">
                      <a:avLst/>
                    </a:prstGeom>
                  </pic:spPr>
                </pic:pic>
              </a:graphicData>
            </a:graphic>
            <wp14:sizeRelH relativeFrom="margin">
              <wp14:pctWidth>0</wp14:pctWidth>
            </wp14:sizeRelH>
            <wp14:sizeRelV relativeFrom="margin">
              <wp14:pctHeight>0</wp14:pctHeight>
            </wp14:sizeRelV>
          </wp:anchor>
        </w:drawing>
      </w:r>
    </w:p>
    <w:p w14:paraId="63B107B8" w14:textId="54425A48" w:rsidR="0074294E" w:rsidRDefault="0074294E" w:rsidP="00142E10">
      <w:pPr>
        <w:rPr>
          <w:rFonts w:ascii="Century Gothic" w:eastAsia="Times New Roman" w:hAnsi="Century Gothic" w:cs="Times New Roman"/>
          <w:lang w:eastAsia="fr-FR"/>
        </w:rPr>
      </w:pPr>
    </w:p>
    <w:p w14:paraId="1982071F" w14:textId="4DB6E293" w:rsidR="0074294E" w:rsidRDefault="0074294E" w:rsidP="00142E10">
      <w:pPr>
        <w:rPr>
          <w:rFonts w:ascii="Century Gothic" w:eastAsia="Times New Roman" w:hAnsi="Century Gothic" w:cs="Times New Roman"/>
          <w:lang w:eastAsia="fr-FR"/>
        </w:rPr>
      </w:pPr>
    </w:p>
    <w:p w14:paraId="2C57EB9B" w14:textId="613F1594" w:rsidR="0074294E" w:rsidRDefault="0074294E" w:rsidP="00142E10">
      <w:pPr>
        <w:rPr>
          <w:rFonts w:ascii="Century Gothic" w:eastAsia="Times New Roman" w:hAnsi="Century Gothic" w:cs="Times New Roman"/>
          <w:lang w:eastAsia="fr-FR"/>
        </w:rPr>
      </w:pPr>
    </w:p>
    <w:p w14:paraId="43F66DC1" w14:textId="77777777" w:rsidR="0074294E" w:rsidRDefault="0074294E" w:rsidP="00142E10">
      <w:pPr>
        <w:rPr>
          <w:rFonts w:ascii="Century Gothic" w:eastAsia="Times New Roman" w:hAnsi="Century Gothic" w:cs="Times New Roman"/>
          <w:lang w:eastAsia="fr-FR"/>
        </w:rPr>
      </w:pPr>
    </w:p>
    <w:p w14:paraId="5FDD53C9" w14:textId="77777777" w:rsidR="0074294E" w:rsidRDefault="0074294E" w:rsidP="00142E10">
      <w:pPr>
        <w:rPr>
          <w:rFonts w:ascii="Century Gothic" w:eastAsia="Times New Roman" w:hAnsi="Century Gothic" w:cs="Times New Roman"/>
          <w:lang w:eastAsia="fr-FR"/>
        </w:rPr>
      </w:pPr>
    </w:p>
    <w:p w14:paraId="48E43B95" w14:textId="77777777" w:rsidR="0074294E" w:rsidRDefault="0074294E" w:rsidP="00142E10">
      <w:pPr>
        <w:rPr>
          <w:rFonts w:ascii="Century Gothic" w:eastAsia="Times New Roman" w:hAnsi="Century Gothic" w:cs="Times New Roman"/>
          <w:lang w:eastAsia="fr-FR"/>
        </w:rPr>
      </w:pPr>
    </w:p>
    <w:p w14:paraId="35A42CFB" w14:textId="77777777" w:rsidR="003F7B5A" w:rsidRDefault="003F7B5A" w:rsidP="00142E10">
      <w:pPr>
        <w:rPr>
          <w:rFonts w:ascii="Calibri" w:eastAsia="Times New Roman" w:hAnsi="Calibri" w:cs="Calibri"/>
          <w:b/>
          <w:bCs/>
          <w:color w:val="4472C4"/>
          <w:sz w:val="22"/>
          <w:szCs w:val="22"/>
          <w:u w:val="single"/>
          <w:lang w:eastAsia="fr-FR"/>
        </w:rPr>
      </w:pPr>
    </w:p>
    <w:p w14:paraId="1B388D0E" w14:textId="77777777" w:rsidR="003F7B5A" w:rsidRDefault="003F7B5A" w:rsidP="00142E10">
      <w:pPr>
        <w:rPr>
          <w:rFonts w:ascii="Century Gothic" w:eastAsia="Times New Roman" w:hAnsi="Century Gothic" w:cs="Calibri"/>
          <w:b/>
          <w:bCs/>
          <w:color w:val="000000" w:themeColor="text1"/>
          <w:sz w:val="28"/>
          <w:szCs w:val="28"/>
          <w:lang w:eastAsia="fr-FR"/>
        </w:rPr>
      </w:pPr>
    </w:p>
    <w:p w14:paraId="040BCED2" w14:textId="77777777" w:rsidR="00974592" w:rsidRDefault="00974592" w:rsidP="00142E10">
      <w:pPr>
        <w:jc w:val="center"/>
        <w:rPr>
          <w:rFonts w:ascii="Century Gothic" w:eastAsia="Times New Roman" w:hAnsi="Century Gothic" w:cs="Calibri"/>
          <w:b/>
          <w:bCs/>
          <w:color w:val="000000" w:themeColor="text1"/>
          <w:sz w:val="28"/>
          <w:szCs w:val="28"/>
          <w:lang w:eastAsia="fr-FR"/>
        </w:rPr>
      </w:pPr>
    </w:p>
    <w:p w14:paraId="79DD23BF" w14:textId="6800DC2E" w:rsidR="003F7B5A" w:rsidRPr="00F16F74" w:rsidRDefault="003F7B5A" w:rsidP="00142E10">
      <w:pPr>
        <w:jc w:val="center"/>
        <w:rPr>
          <w:rFonts w:ascii="Century Gothic" w:eastAsia="Times New Roman" w:hAnsi="Century Gothic" w:cs="Times New Roman"/>
          <w:color w:val="000000" w:themeColor="text1"/>
          <w:sz w:val="28"/>
          <w:szCs w:val="28"/>
          <w:lang w:val="en-US" w:eastAsia="fr-FR"/>
        </w:rPr>
      </w:pPr>
      <w:r w:rsidRPr="00F16F74">
        <w:rPr>
          <w:rFonts w:ascii="Century Gothic" w:eastAsia="Times New Roman" w:hAnsi="Century Gothic" w:cs="Calibri"/>
          <w:b/>
          <w:bCs/>
          <w:color w:val="000000" w:themeColor="text1"/>
          <w:sz w:val="28"/>
          <w:szCs w:val="28"/>
          <w:lang w:val="en-US" w:eastAsia="fr-FR"/>
        </w:rPr>
        <w:t>Invitation to attend</w:t>
      </w:r>
      <w:r w:rsidRPr="003F7B5A">
        <w:rPr>
          <w:rFonts w:ascii="Century Gothic" w:eastAsia="Times New Roman" w:hAnsi="Century Gothic" w:cs="Calibri"/>
          <w:b/>
          <w:bCs/>
          <w:color w:val="000000" w:themeColor="text1"/>
          <w:sz w:val="28"/>
          <w:szCs w:val="28"/>
          <w:lang w:val="en" w:eastAsia="fr-FR"/>
        </w:rPr>
        <w:t> CIML Keynote </w:t>
      </w:r>
      <w:r w:rsidRPr="00F16F74">
        <w:rPr>
          <w:rFonts w:ascii="Century Gothic" w:eastAsia="Times New Roman" w:hAnsi="Century Gothic" w:cs="Calibri"/>
          <w:b/>
          <w:bCs/>
          <w:color w:val="000000" w:themeColor="text1"/>
          <w:sz w:val="28"/>
          <w:szCs w:val="28"/>
          <w:lang w:val="en-US" w:eastAsia="fr-FR"/>
        </w:rPr>
        <w:t>(Webinar)</w:t>
      </w:r>
    </w:p>
    <w:p w14:paraId="759100D1" w14:textId="77777777" w:rsidR="0074294E" w:rsidRPr="00F16F74" w:rsidRDefault="0074294E" w:rsidP="00142E10">
      <w:pPr>
        <w:rPr>
          <w:rFonts w:ascii="Century Gothic" w:eastAsia="Times New Roman" w:hAnsi="Century Gothic" w:cs="Times New Roman"/>
          <w:lang w:val="en-US" w:eastAsia="fr-FR"/>
        </w:rPr>
      </w:pPr>
    </w:p>
    <w:p w14:paraId="4ED8E760" w14:textId="1719EAAA" w:rsidR="00142E10" w:rsidRDefault="0074294E" w:rsidP="00142E10">
      <w:pPr>
        <w:jc w:val="center"/>
        <w:rPr>
          <w:rFonts w:ascii="Century Gothic" w:eastAsia="Times New Roman" w:hAnsi="Century Gothic" w:cs="Courier New"/>
          <w:color w:val="202124"/>
          <w:lang w:val="en" w:eastAsia="fr-FR"/>
        </w:rPr>
      </w:pPr>
      <w:r w:rsidRPr="00EA0D27">
        <w:rPr>
          <w:rFonts w:ascii="Century Gothic" w:eastAsia="Times New Roman" w:hAnsi="Century Gothic" w:cs="Courier New"/>
          <w:b/>
          <w:bCs/>
          <w:color w:val="202124"/>
          <w:lang w:val="en" w:eastAsia="fr-FR"/>
        </w:rPr>
        <w:t xml:space="preserve">The </w:t>
      </w:r>
      <w:r w:rsidR="00F16F74" w:rsidRPr="00EA0D27">
        <w:rPr>
          <w:rFonts w:ascii="Century Gothic" w:eastAsia="Times New Roman" w:hAnsi="Century Gothic" w:cs="Courier New"/>
          <w:b/>
          <w:bCs/>
          <w:color w:val="202124"/>
          <w:lang w:val="en" w:eastAsia="fr-FR"/>
        </w:rPr>
        <w:t>Marseille-</w:t>
      </w:r>
      <w:proofErr w:type="spellStart"/>
      <w:r w:rsidR="00F16F74" w:rsidRPr="00EA0D27">
        <w:rPr>
          <w:rFonts w:ascii="Century Gothic" w:eastAsia="Times New Roman" w:hAnsi="Century Gothic" w:cs="Courier New"/>
          <w:b/>
          <w:bCs/>
          <w:color w:val="202124"/>
          <w:lang w:val="en" w:eastAsia="fr-FR"/>
        </w:rPr>
        <w:t>Luminy</w:t>
      </w:r>
      <w:proofErr w:type="spellEnd"/>
      <w:r w:rsidR="00F16F74" w:rsidRPr="00EA0D27">
        <w:rPr>
          <w:rFonts w:ascii="Century Gothic" w:eastAsia="Times New Roman" w:hAnsi="Century Gothic" w:cs="Courier New"/>
          <w:b/>
          <w:bCs/>
          <w:color w:val="202124"/>
          <w:lang w:val="en" w:eastAsia="fr-FR"/>
        </w:rPr>
        <w:t xml:space="preserve"> Immunology Center</w:t>
      </w:r>
      <w:r w:rsidR="00F16F74">
        <w:rPr>
          <w:rFonts w:ascii="Century Gothic" w:eastAsia="Times New Roman" w:hAnsi="Century Gothic" w:cs="Courier New"/>
          <w:color w:val="202124"/>
          <w:lang w:val="en" w:eastAsia="fr-FR"/>
        </w:rPr>
        <w:t xml:space="preserve"> </w:t>
      </w:r>
      <w:r w:rsidR="00F16F74" w:rsidRPr="00F16F74">
        <w:rPr>
          <w:rFonts w:ascii="Century Gothic" w:eastAsia="Times New Roman" w:hAnsi="Century Gothic" w:cs="Courier New"/>
          <w:color w:val="202124"/>
          <w:lang w:val="en" w:eastAsia="fr-FR"/>
        </w:rPr>
        <w:t>(CIML – AMU/CNRS/</w:t>
      </w:r>
      <w:proofErr w:type="spellStart"/>
      <w:r w:rsidR="00F16F74" w:rsidRPr="00F16F74">
        <w:rPr>
          <w:rFonts w:ascii="Century Gothic" w:eastAsia="Times New Roman" w:hAnsi="Century Gothic" w:cs="Courier New"/>
          <w:color w:val="202124"/>
          <w:lang w:val="en" w:eastAsia="fr-FR"/>
        </w:rPr>
        <w:t>Inserm</w:t>
      </w:r>
      <w:proofErr w:type="spellEnd"/>
      <w:r w:rsidR="00F16F74" w:rsidRPr="00F16F74">
        <w:rPr>
          <w:rFonts w:ascii="Century Gothic" w:eastAsia="Times New Roman" w:hAnsi="Century Gothic" w:cs="Courier New"/>
          <w:color w:val="202124"/>
          <w:lang w:val="en" w:eastAsia="fr-FR"/>
        </w:rPr>
        <w:t xml:space="preserve">) </w:t>
      </w:r>
      <w:r w:rsidRPr="0074294E">
        <w:rPr>
          <w:rFonts w:ascii="Century Gothic" w:eastAsia="Times New Roman" w:hAnsi="Century Gothic" w:cs="Courier New"/>
          <w:color w:val="202124"/>
          <w:lang w:val="en" w:eastAsia="fr-FR"/>
        </w:rPr>
        <w:t xml:space="preserve">has the honor and the pleasure to invite you to the Keynote lecture </w:t>
      </w:r>
    </w:p>
    <w:p w14:paraId="584C33BA" w14:textId="77777777" w:rsidR="00142E10" w:rsidRDefault="00142E10" w:rsidP="00142E10">
      <w:pPr>
        <w:jc w:val="center"/>
        <w:rPr>
          <w:rFonts w:ascii="Century Gothic" w:eastAsia="Times New Roman" w:hAnsi="Century Gothic" w:cs="Courier New"/>
          <w:color w:val="202124"/>
          <w:lang w:val="en" w:eastAsia="fr-FR"/>
        </w:rPr>
      </w:pPr>
    </w:p>
    <w:p w14:paraId="036213BD" w14:textId="7E695AB5" w:rsidR="00455B41" w:rsidRPr="00142E10" w:rsidRDefault="00455B41" w:rsidP="00142E10">
      <w:pPr>
        <w:jc w:val="center"/>
        <w:rPr>
          <w:rFonts w:ascii="Century Gothic" w:eastAsia="Times New Roman" w:hAnsi="Century Gothic" w:cs="Times New Roman"/>
          <w:b/>
          <w:bCs/>
          <w:color w:val="000000"/>
          <w:sz w:val="28"/>
          <w:szCs w:val="28"/>
          <w:lang w:val="en-US" w:eastAsia="fr-FR"/>
        </w:rPr>
      </w:pPr>
      <w:r w:rsidRPr="00142E10">
        <w:rPr>
          <w:rFonts w:ascii="Century Gothic" w:eastAsia="Times New Roman" w:hAnsi="Century Gothic" w:cs="Times New Roman"/>
          <w:b/>
          <w:bCs/>
          <w:color w:val="000000"/>
          <w:sz w:val="28"/>
          <w:szCs w:val="28"/>
          <w:lang w:val="en-US" w:eastAsia="fr-FR"/>
        </w:rPr>
        <w:t>« Future perspective of cancer immunotherapy »</w:t>
      </w:r>
    </w:p>
    <w:p w14:paraId="2AC9C06D" w14:textId="77777777" w:rsidR="00142E10" w:rsidRPr="00F16F74" w:rsidRDefault="00142E10" w:rsidP="00142E10">
      <w:pPr>
        <w:jc w:val="center"/>
        <w:rPr>
          <w:rFonts w:ascii="Century Gothic" w:eastAsia="Times New Roman" w:hAnsi="Century Gothic" w:cs="Courier New"/>
          <w:color w:val="202124"/>
          <w:lang w:val="en" w:eastAsia="fr-FR"/>
        </w:rPr>
      </w:pPr>
    </w:p>
    <w:p w14:paraId="6B10C3A5" w14:textId="18E7D404" w:rsidR="0074294E" w:rsidRDefault="0074294E"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202124"/>
          <w:lang w:val="en" w:eastAsia="fr-FR"/>
        </w:rPr>
      </w:pPr>
      <w:r w:rsidRPr="0074294E">
        <w:rPr>
          <w:rFonts w:ascii="Century Gothic" w:eastAsia="Times New Roman" w:hAnsi="Century Gothic" w:cs="Courier New"/>
          <w:color w:val="202124"/>
          <w:lang w:val="en" w:eastAsia="fr-FR"/>
        </w:rPr>
        <w:t>that will give</w:t>
      </w:r>
    </w:p>
    <w:p w14:paraId="10BD5CB2" w14:textId="77777777" w:rsidR="00142E10" w:rsidRPr="0074294E" w:rsidRDefault="00142E10"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202124"/>
          <w:lang w:val="en" w:eastAsia="fr-FR"/>
        </w:rPr>
      </w:pPr>
    </w:p>
    <w:p w14:paraId="7D2E891F" w14:textId="77777777" w:rsidR="0074294E" w:rsidRPr="002B7B32" w:rsidRDefault="0074294E"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bCs/>
          <w:color w:val="202124"/>
          <w:sz w:val="28"/>
          <w:szCs w:val="28"/>
          <w:lang w:val="en" w:eastAsia="fr-FR"/>
        </w:rPr>
      </w:pPr>
      <w:r w:rsidRPr="002B7B32">
        <w:rPr>
          <w:rFonts w:ascii="Century Gothic" w:eastAsia="Times New Roman" w:hAnsi="Century Gothic" w:cs="Courier New"/>
          <w:b/>
          <w:bCs/>
          <w:color w:val="202124"/>
          <w:sz w:val="28"/>
          <w:szCs w:val="28"/>
          <w:lang w:val="en" w:eastAsia="fr-FR"/>
        </w:rPr>
        <w:t xml:space="preserve">Professor </w:t>
      </w:r>
      <w:proofErr w:type="spellStart"/>
      <w:r w:rsidRPr="002B7B32">
        <w:rPr>
          <w:rFonts w:ascii="Century Gothic" w:eastAsia="Times New Roman" w:hAnsi="Century Gothic" w:cs="Courier New"/>
          <w:b/>
          <w:bCs/>
          <w:color w:val="202124"/>
          <w:sz w:val="28"/>
          <w:szCs w:val="28"/>
          <w:lang w:val="en" w:eastAsia="fr-FR"/>
        </w:rPr>
        <w:t>Tasuku</w:t>
      </w:r>
      <w:proofErr w:type="spellEnd"/>
      <w:r w:rsidRPr="002B7B32">
        <w:rPr>
          <w:rFonts w:ascii="Century Gothic" w:eastAsia="Times New Roman" w:hAnsi="Century Gothic" w:cs="Courier New"/>
          <w:b/>
          <w:bCs/>
          <w:color w:val="202124"/>
          <w:sz w:val="28"/>
          <w:szCs w:val="28"/>
          <w:lang w:val="en" w:eastAsia="fr-FR"/>
        </w:rPr>
        <w:t xml:space="preserve"> </w:t>
      </w:r>
      <w:proofErr w:type="spellStart"/>
      <w:r w:rsidRPr="002B7B32">
        <w:rPr>
          <w:rFonts w:ascii="Century Gothic" w:eastAsia="Times New Roman" w:hAnsi="Century Gothic" w:cs="Courier New"/>
          <w:b/>
          <w:bCs/>
          <w:color w:val="202124"/>
          <w:sz w:val="28"/>
          <w:szCs w:val="28"/>
          <w:lang w:val="en" w:eastAsia="fr-FR"/>
        </w:rPr>
        <w:t>Honjo</w:t>
      </w:r>
      <w:proofErr w:type="spellEnd"/>
      <w:r w:rsidRPr="002B7B32">
        <w:rPr>
          <w:rFonts w:ascii="Century Gothic" w:eastAsia="Times New Roman" w:hAnsi="Century Gothic" w:cs="Courier New"/>
          <w:color w:val="202124"/>
          <w:sz w:val="28"/>
          <w:szCs w:val="28"/>
          <w:lang w:val="en" w:eastAsia="fr-FR"/>
        </w:rPr>
        <w:t>,</w:t>
      </w:r>
    </w:p>
    <w:p w14:paraId="7112A106" w14:textId="77777777" w:rsidR="00455B41" w:rsidRDefault="0074294E"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202124"/>
          <w:lang w:val="en" w:eastAsia="fr-FR"/>
        </w:rPr>
      </w:pPr>
      <w:r w:rsidRPr="0074294E">
        <w:rPr>
          <w:rFonts w:ascii="Century Gothic" w:eastAsia="Times New Roman" w:hAnsi="Century Gothic" w:cs="Courier New"/>
          <w:color w:val="202124"/>
          <w:lang w:val="en" w:eastAsia="fr-FR"/>
        </w:rPr>
        <w:t xml:space="preserve">Nobel Prize for Medicine 2018, for his work contributing to the discovery and characterization of the PD-1 protein, and their therapeutic implication in </w:t>
      </w:r>
    </w:p>
    <w:p w14:paraId="7D4F77F3" w14:textId="31AA35AA" w:rsidR="0074294E" w:rsidRDefault="0074294E"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202124"/>
          <w:lang w:val="en" w:eastAsia="fr-FR"/>
        </w:rPr>
      </w:pPr>
      <w:r w:rsidRPr="0074294E">
        <w:rPr>
          <w:rFonts w:ascii="Century Gothic" w:eastAsia="Times New Roman" w:hAnsi="Century Gothic" w:cs="Courier New"/>
          <w:color w:val="202124"/>
          <w:lang w:val="en" w:eastAsia="fr-FR"/>
        </w:rPr>
        <w:t>immuno-oncology,</w:t>
      </w:r>
    </w:p>
    <w:p w14:paraId="69D98516" w14:textId="77777777" w:rsidR="00455B41" w:rsidRPr="0074294E" w:rsidRDefault="00455B41"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202124"/>
          <w:lang w:val="en" w:eastAsia="fr-FR"/>
        </w:rPr>
      </w:pPr>
    </w:p>
    <w:p w14:paraId="6CB991B2" w14:textId="73E650BF" w:rsidR="0074294E" w:rsidRDefault="0074294E" w:rsidP="001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202124"/>
          <w:lang w:val="en" w:eastAsia="fr-FR"/>
        </w:rPr>
      </w:pPr>
      <w:r w:rsidRPr="003F7B5A">
        <w:rPr>
          <w:rFonts w:ascii="Century Gothic" w:eastAsia="Times New Roman" w:hAnsi="Century Gothic" w:cs="Courier New"/>
          <w:b/>
          <w:bCs/>
          <w:color w:val="C00000"/>
          <w:lang w:val="en" w:eastAsia="fr-FR"/>
        </w:rPr>
        <w:t>Tuesday, February 16</w:t>
      </w:r>
      <w:r w:rsidR="00971401" w:rsidRPr="003F7B5A">
        <w:rPr>
          <w:rFonts w:ascii="Century Gothic" w:eastAsia="Times New Roman" w:hAnsi="Century Gothic" w:cs="Courier New"/>
          <w:b/>
          <w:bCs/>
          <w:color w:val="C00000"/>
          <w:lang w:val="en" w:eastAsia="fr-FR"/>
        </w:rPr>
        <w:t>th</w:t>
      </w:r>
      <w:r w:rsidRPr="003F7B5A">
        <w:rPr>
          <w:rFonts w:ascii="Century Gothic" w:eastAsia="Times New Roman" w:hAnsi="Century Gothic" w:cs="Courier New"/>
          <w:b/>
          <w:bCs/>
          <w:color w:val="C00000"/>
          <w:lang w:val="en" w:eastAsia="fr-FR"/>
        </w:rPr>
        <w:t xml:space="preserve"> from 8:30 a.m. to 9:30 </w:t>
      </w:r>
      <w:proofErr w:type="spellStart"/>
      <w:r w:rsidRPr="003F7B5A">
        <w:rPr>
          <w:rFonts w:ascii="Century Gothic" w:eastAsia="Times New Roman" w:hAnsi="Century Gothic" w:cs="Courier New"/>
          <w:b/>
          <w:bCs/>
          <w:color w:val="C00000"/>
          <w:lang w:val="en" w:eastAsia="fr-FR"/>
        </w:rPr>
        <w:t>a.m</w:t>
      </w:r>
      <w:proofErr w:type="spellEnd"/>
      <w:r w:rsidR="003F7B5A">
        <w:rPr>
          <w:rFonts w:ascii="Century Gothic" w:eastAsia="Times New Roman" w:hAnsi="Century Gothic" w:cs="Courier New"/>
          <w:color w:val="202124"/>
          <w:lang w:val="en" w:eastAsia="fr-FR"/>
        </w:rPr>
        <w:t xml:space="preserve"> (Webinar)</w:t>
      </w:r>
      <w:r w:rsidRPr="0074294E">
        <w:rPr>
          <w:rFonts w:ascii="Century Gothic" w:eastAsia="Times New Roman" w:hAnsi="Century Gothic" w:cs="Courier New"/>
          <w:color w:val="202124"/>
          <w:lang w:val="en" w:eastAsia="fr-FR"/>
        </w:rPr>
        <w:t>.</w:t>
      </w:r>
    </w:p>
    <w:p w14:paraId="5B0C64EE" w14:textId="77777777" w:rsidR="0074294E" w:rsidRPr="00DA524C" w:rsidRDefault="0074294E" w:rsidP="00142E10">
      <w:pPr>
        <w:jc w:val="center"/>
        <w:rPr>
          <w:rFonts w:ascii="Century Gothic" w:eastAsia="Times New Roman" w:hAnsi="Century Gothic" w:cs="Times New Roman"/>
          <w:b/>
          <w:bCs/>
          <w:lang w:val="en-US" w:eastAsia="fr-FR"/>
        </w:rPr>
      </w:pPr>
    </w:p>
    <w:p w14:paraId="402EA7E4" w14:textId="0DC53B33" w:rsidR="00455B41" w:rsidRPr="00DA524C" w:rsidRDefault="0074294E" w:rsidP="00142E10">
      <w:pPr>
        <w:jc w:val="center"/>
        <w:rPr>
          <w:rFonts w:ascii="Century Gothic" w:hAnsi="Century Gothic"/>
          <w:color w:val="000000" w:themeColor="text1"/>
          <w:lang w:val="en-US"/>
        </w:rPr>
      </w:pPr>
      <w:proofErr w:type="gramStart"/>
      <w:r w:rsidRPr="00DA524C">
        <w:rPr>
          <w:rFonts w:ascii="Century Gothic" w:eastAsia="Times New Roman" w:hAnsi="Century Gothic" w:cs="Times New Roman"/>
          <w:b/>
          <w:bCs/>
          <w:lang w:val="en-US" w:eastAsia="fr-FR"/>
        </w:rPr>
        <w:t>Summary</w:t>
      </w:r>
      <w:r w:rsidRPr="00DA524C">
        <w:rPr>
          <w:rFonts w:ascii="Century Gothic" w:eastAsia="Times New Roman" w:hAnsi="Century Gothic" w:cs="Times New Roman"/>
          <w:lang w:val="en-US" w:eastAsia="fr-FR"/>
        </w:rPr>
        <w:t> :</w:t>
      </w:r>
      <w:proofErr w:type="gramEnd"/>
    </w:p>
    <w:p w14:paraId="54C6F507" w14:textId="66C21F10" w:rsidR="00455B41" w:rsidRPr="00DA524C" w:rsidRDefault="00455B41" w:rsidP="00142E10">
      <w:pPr>
        <w:jc w:val="both"/>
        <w:rPr>
          <w:rFonts w:ascii="Century Gothic" w:hAnsi="Century Gothic"/>
          <w:color w:val="000000" w:themeColor="text1"/>
          <w:lang w:val="en-US"/>
        </w:rPr>
      </w:pPr>
      <w:r w:rsidRPr="00DA524C">
        <w:rPr>
          <w:rFonts w:ascii="Century Gothic" w:hAnsi="Century Gothic"/>
          <w:color w:val="000000" w:themeColor="text1"/>
          <w:lang w:val="en-US"/>
        </w:rPr>
        <w:t>Cancer immunotherapy has shown a new direction that will significantly change the conventional wisdom of cancer treatment.</w:t>
      </w:r>
    </w:p>
    <w:p w14:paraId="6FB2F611" w14:textId="64DE24BF" w:rsidR="00455B41" w:rsidRPr="00DA524C" w:rsidRDefault="00455B41" w:rsidP="00142E10">
      <w:pPr>
        <w:jc w:val="both"/>
        <w:rPr>
          <w:rFonts w:ascii="Century Gothic" w:hAnsi="Century Gothic"/>
          <w:color w:val="000000" w:themeColor="text1"/>
          <w:lang w:val="en-US"/>
        </w:rPr>
      </w:pPr>
      <w:r w:rsidRPr="00DA524C">
        <w:rPr>
          <w:rFonts w:ascii="Century Gothic" w:hAnsi="Century Gothic"/>
          <w:color w:val="000000" w:themeColor="text1"/>
          <w:lang w:val="en-US"/>
        </w:rPr>
        <w:t>However, it is essential to optimize this approach for the further expansion of this treatment method. First, this treatment should be more effective and secondly, we need factors for predictions regarding whether it works or not.</w:t>
      </w:r>
    </w:p>
    <w:p w14:paraId="3F96D2ED" w14:textId="77777777" w:rsidR="00455B41" w:rsidRPr="00DA524C" w:rsidRDefault="00455B41" w:rsidP="00142E10">
      <w:pPr>
        <w:jc w:val="both"/>
        <w:rPr>
          <w:rFonts w:ascii="Century Gothic" w:hAnsi="Century Gothic"/>
          <w:color w:val="000000" w:themeColor="text1"/>
          <w:lang w:val="en-US"/>
        </w:rPr>
      </w:pPr>
      <w:r w:rsidRPr="00DA524C">
        <w:rPr>
          <w:rFonts w:ascii="Century Gothic" w:hAnsi="Century Gothic"/>
          <w:color w:val="000000" w:themeColor="text1"/>
          <w:lang w:val="en-US"/>
        </w:rPr>
        <w:t>We have shown that T lymphocytes have to have rapid proliferation to fight against cancer cells.</w:t>
      </w:r>
    </w:p>
    <w:p w14:paraId="1826A58B" w14:textId="255AD63F" w:rsidR="00455B41" w:rsidRPr="00DA524C" w:rsidRDefault="00455B41" w:rsidP="00142E10">
      <w:pPr>
        <w:jc w:val="both"/>
        <w:rPr>
          <w:rFonts w:ascii="Century Gothic" w:hAnsi="Century Gothic"/>
          <w:color w:val="000000" w:themeColor="text1"/>
          <w:lang w:val="en-US"/>
        </w:rPr>
      </w:pPr>
      <w:r w:rsidRPr="00DA524C">
        <w:rPr>
          <w:rFonts w:ascii="Century Gothic" w:hAnsi="Century Gothic"/>
          <w:color w:val="000000" w:themeColor="text1"/>
          <w:lang w:val="en-US"/>
        </w:rPr>
        <w:t>For this purpose, we established a mouse model to treat cancer by the combination therapy and identified various effective compounds that enhance the mitochondrial activity of T lymphocytes. Based on this finding we performed human phase I trial.</w:t>
      </w:r>
    </w:p>
    <w:p w14:paraId="7D179BE9" w14:textId="627CC940" w:rsidR="00455B41" w:rsidRPr="00DA524C" w:rsidRDefault="00455B41" w:rsidP="00142E10">
      <w:pPr>
        <w:jc w:val="both"/>
        <w:rPr>
          <w:rFonts w:ascii="Century Gothic" w:hAnsi="Century Gothic"/>
          <w:color w:val="000000" w:themeColor="text1"/>
          <w:lang w:val="en-US"/>
        </w:rPr>
      </w:pPr>
      <w:r w:rsidRPr="00DA524C">
        <w:rPr>
          <w:rFonts w:ascii="Century Gothic" w:hAnsi="Century Gothic"/>
          <w:color w:val="000000" w:themeColor="text1"/>
          <w:lang w:val="en-US"/>
        </w:rPr>
        <w:t>We will describe the relative strength and characteristics of these groups of low molecular weight compounds and discuss the prospects for future cancer immunotherapy.</w:t>
      </w:r>
    </w:p>
    <w:p w14:paraId="3A89B1A7" w14:textId="3177A27F" w:rsidR="00142E10" w:rsidRDefault="00142E10" w:rsidP="00142E10">
      <w:pPr>
        <w:pStyle w:val="PrformatHTML"/>
        <w:jc w:val="center"/>
        <w:rPr>
          <w:rFonts w:ascii="Century Gothic" w:eastAsiaTheme="minorHAnsi" w:hAnsi="Century Gothic" w:cstheme="minorBidi"/>
          <w:color w:val="000000" w:themeColor="text1"/>
          <w:sz w:val="24"/>
          <w:szCs w:val="24"/>
          <w:lang w:val="en-US" w:eastAsia="en-US"/>
        </w:rPr>
      </w:pPr>
    </w:p>
    <w:p w14:paraId="55A1ABB7" w14:textId="77777777" w:rsidR="00872A1E" w:rsidRDefault="00872A1E" w:rsidP="00142E10">
      <w:pPr>
        <w:pStyle w:val="PrformatHTML"/>
        <w:jc w:val="center"/>
        <w:rPr>
          <w:rFonts w:ascii="Century Gothic" w:eastAsiaTheme="minorHAnsi" w:hAnsi="Century Gothic" w:cstheme="minorBidi"/>
          <w:color w:val="000000" w:themeColor="text1"/>
          <w:sz w:val="24"/>
          <w:szCs w:val="24"/>
          <w:lang w:val="en-US" w:eastAsia="en-US"/>
        </w:rPr>
      </w:pPr>
    </w:p>
    <w:p w14:paraId="0B0D8985" w14:textId="77777777" w:rsidR="00872A1E" w:rsidRDefault="00455B41" w:rsidP="00872A1E">
      <w:pPr>
        <w:jc w:val="center"/>
        <w:rPr>
          <w:rFonts w:ascii="Century Gothic" w:hAnsi="Century Gothic"/>
          <w:color w:val="000000" w:themeColor="text1"/>
          <w:sz w:val="22"/>
          <w:szCs w:val="22"/>
          <w:lang w:val="en-US"/>
        </w:rPr>
      </w:pPr>
      <w:r w:rsidRPr="00872A1E">
        <w:rPr>
          <w:rFonts w:ascii="Century Gothic" w:hAnsi="Century Gothic"/>
          <w:color w:val="000000" w:themeColor="text1"/>
          <w:sz w:val="22"/>
          <w:szCs w:val="22"/>
          <w:lang w:val="en-US"/>
        </w:rPr>
        <w:t xml:space="preserve">To Participate: </w:t>
      </w:r>
    </w:p>
    <w:p w14:paraId="551397B7" w14:textId="3986FFBB" w:rsidR="00872A1E" w:rsidRPr="00872A1E" w:rsidRDefault="00872A1E" w:rsidP="00872A1E">
      <w:pPr>
        <w:jc w:val="center"/>
        <w:rPr>
          <w:rFonts w:ascii="Century Gothic" w:hAnsi="Century Gothic"/>
          <w:sz w:val="22"/>
          <w:szCs w:val="22"/>
        </w:rPr>
      </w:pPr>
      <w:r w:rsidRPr="00872A1E">
        <w:rPr>
          <w:rStyle w:val="apple-converted-space"/>
          <w:rFonts w:ascii="Century Gothic" w:hAnsi="Century Gothic"/>
          <w:color w:val="232333"/>
          <w:sz w:val="22"/>
          <w:szCs w:val="22"/>
          <w:shd w:val="clear" w:color="auto" w:fill="FFFFFF"/>
        </w:rPr>
        <w:t> </w:t>
      </w:r>
      <w:hyperlink r:id="rId9" w:tgtFrame="_blank" w:history="1">
        <w:r w:rsidRPr="00872A1E">
          <w:rPr>
            <w:rStyle w:val="Lienhypertexte"/>
            <w:rFonts w:ascii="Century Gothic" w:hAnsi="Century Gothic"/>
            <w:color w:val="0E71EB"/>
            <w:sz w:val="22"/>
            <w:szCs w:val="22"/>
          </w:rPr>
          <w:t>https://hceres-fr.zoom.us/j/92529125300?pwd=RVZBZlptYmVDS0N6SWxxRUlhRVV2UT09</w:t>
        </w:r>
      </w:hyperlink>
    </w:p>
    <w:p w14:paraId="34959BB5" w14:textId="6BB0266A" w:rsidR="00BF2DBC" w:rsidRPr="00BF2DBC" w:rsidRDefault="00BF2DBC" w:rsidP="00142E10">
      <w:pPr>
        <w:pStyle w:val="PrformatHTML"/>
        <w:jc w:val="center"/>
        <w:rPr>
          <w:rFonts w:ascii="Century Gothic" w:eastAsiaTheme="minorHAnsi" w:hAnsi="Century Gothic" w:cstheme="minorBidi"/>
          <w:color w:val="000000" w:themeColor="text1"/>
          <w:sz w:val="24"/>
          <w:szCs w:val="24"/>
          <w:lang w:val="en-US" w:eastAsia="en-US"/>
        </w:rPr>
      </w:pPr>
    </w:p>
    <w:sectPr w:rsidR="00BF2DBC" w:rsidRPr="00BF2DBC" w:rsidSect="00872A1E">
      <w:headerReference w:type="default" r:id="rId10"/>
      <w:pgSz w:w="11906" w:h="16838"/>
      <w:pgMar w:top="1417" w:right="991" w:bottom="9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F0ED6" w14:textId="77777777" w:rsidR="005F7DA3" w:rsidRDefault="005F7DA3" w:rsidP="00F16F74">
      <w:r>
        <w:separator/>
      </w:r>
    </w:p>
  </w:endnote>
  <w:endnote w:type="continuationSeparator" w:id="0">
    <w:p w14:paraId="73D7CE8D" w14:textId="77777777" w:rsidR="005F7DA3" w:rsidRDefault="005F7DA3" w:rsidP="00F1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2A9A" w14:textId="77777777" w:rsidR="005F7DA3" w:rsidRDefault="005F7DA3" w:rsidP="00F16F74">
      <w:r>
        <w:separator/>
      </w:r>
    </w:p>
  </w:footnote>
  <w:footnote w:type="continuationSeparator" w:id="0">
    <w:p w14:paraId="59A41A74" w14:textId="77777777" w:rsidR="005F7DA3" w:rsidRDefault="005F7DA3" w:rsidP="00F1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094F" w14:textId="3CA72400" w:rsidR="00F16F74" w:rsidRDefault="00EA0D27">
    <w:pPr>
      <w:pStyle w:val="En-tte"/>
    </w:pPr>
    <w:r w:rsidRPr="00974592">
      <w:rPr>
        <w:rFonts w:ascii="Century Gothic" w:eastAsia="Times New Roman" w:hAnsi="Century Gothic" w:cs="Times New Roman"/>
        <w:noProof/>
        <w:lang w:eastAsia="fr-FR"/>
      </w:rPr>
      <w:drawing>
        <wp:anchor distT="0" distB="0" distL="114300" distR="114300" simplePos="0" relativeHeight="251663360" behindDoc="1" locked="0" layoutInCell="1" allowOverlap="1" wp14:anchorId="26605CB0" wp14:editId="680F6424">
          <wp:simplePos x="0" y="0"/>
          <wp:positionH relativeFrom="column">
            <wp:posOffset>77561</wp:posOffset>
          </wp:positionH>
          <wp:positionV relativeFrom="paragraph">
            <wp:posOffset>933268</wp:posOffset>
          </wp:positionV>
          <wp:extent cx="1097280" cy="664210"/>
          <wp:effectExtent l="0" t="0" r="0" b="0"/>
          <wp:wrapTight wrapText="bothSides">
            <wp:wrapPolygon edited="0">
              <wp:start x="5500" y="0"/>
              <wp:lineTo x="4000" y="1239"/>
              <wp:lineTo x="2500" y="4543"/>
              <wp:lineTo x="2500" y="6608"/>
              <wp:lineTo x="1500" y="13216"/>
              <wp:lineTo x="0" y="16933"/>
              <wp:lineTo x="0" y="19411"/>
              <wp:lineTo x="500" y="21063"/>
              <wp:lineTo x="2500" y="21063"/>
              <wp:lineTo x="3500" y="19824"/>
              <wp:lineTo x="21250" y="17346"/>
              <wp:lineTo x="21250" y="0"/>
              <wp:lineTo x="5500" y="0"/>
            </wp:wrapPolygon>
          </wp:wrapTight>
          <wp:docPr id="17" name="Graphiqu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7280" cy="664210"/>
                  </a:xfrm>
                  <a:prstGeom prst="rect">
                    <a:avLst/>
                  </a:prstGeom>
                </pic:spPr>
              </pic:pic>
            </a:graphicData>
          </a:graphic>
          <wp14:sizeRelH relativeFrom="margin">
            <wp14:pctWidth>0</wp14:pctWidth>
          </wp14:sizeRelH>
          <wp14:sizeRelV relativeFrom="margin">
            <wp14:pctHeight>0</wp14:pctHeight>
          </wp14:sizeRelV>
        </wp:anchor>
      </w:drawing>
    </w:r>
    <w:r w:rsidR="00F16F74">
      <w:rPr>
        <w:rFonts w:ascii="Century Gothic" w:eastAsia="Times New Roman" w:hAnsi="Century Gothic" w:cs="Times New Roman"/>
        <w:noProof/>
        <w:lang w:eastAsia="fr-FR"/>
      </w:rPr>
      <w:drawing>
        <wp:anchor distT="0" distB="0" distL="114300" distR="114300" simplePos="0" relativeHeight="251661312" behindDoc="0" locked="0" layoutInCell="1" allowOverlap="1" wp14:anchorId="6B85EBFC" wp14:editId="4B495172">
          <wp:simplePos x="0" y="0"/>
          <wp:positionH relativeFrom="margin">
            <wp:posOffset>4563745</wp:posOffset>
          </wp:positionH>
          <wp:positionV relativeFrom="margin">
            <wp:posOffset>-729615</wp:posOffset>
          </wp:positionV>
          <wp:extent cx="1463040" cy="606425"/>
          <wp:effectExtent l="0" t="0" r="0" b="317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inserm-rvb.jpg"/>
                  <pic:cNvPicPr/>
                </pic:nvPicPr>
                <pic:blipFill>
                  <a:blip r:embed="rId3">
                    <a:extLst>
                      <a:ext uri="{28A0092B-C50C-407E-A947-70E740481C1C}">
                        <a14:useLocalDpi xmlns:a14="http://schemas.microsoft.com/office/drawing/2010/main" val="0"/>
                      </a:ext>
                    </a:extLst>
                  </a:blip>
                  <a:stretch>
                    <a:fillRect/>
                  </a:stretch>
                </pic:blipFill>
                <pic:spPr>
                  <a:xfrm>
                    <a:off x="0" y="0"/>
                    <a:ext cx="1463040" cy="606425"/>
                  </a:xfrm>
                  <a:prstGeom prst="rect">
                    <a:avLst/>
                  </a:prstGeom>
                </pic:spPr>
              </pic:pic>
            </a:graphicData>
          </a:graphic>
          <wp14:sizeRelH relativeFrom="margin">
            <wp14:pctWidth>0</wp14:pctWidth>
          </wp14:sizeRelH>
          <wp14:sizeRelV relativeFrom="margin">
            <wp14:pctHeight>0</wp14:pctHeight>
          </wp14:sizeRelV>
        </wp:anchor>
      </w:drawing>
    </w:r>
    <w:r w:rsidR="00F16F74">
      <w:rPr>
        <w:rFonts w:ascii="Century Gothic" w:eastAsia="Times New Roman" w:hAnsi="Century Gothic" w:cs="Times New Roman"/>
        <w:noProof/>
        <w:lang w:eastAsia="fr-FR"/>
      </w:rPr>
      <w:drawing>
        <wp:anchor distT="0" distB="0" distL="114300" distR="114300" simplePos="0" relativeHeight="251660288" behindDoc="0" locked="0" layoutInCell="1" allowOverlap="1" wp14:anchorId="569A47F2" wp14:editId="1EA9EC9C">
          <wp:simplePos x="0" y="0"/>
          <wp:positionH relativeFrom="margin">
            <wp:posOffset>2541270</wp:posOffset>
          </wp:positionH>
          <wp:positionV relativeFrom="margin">
            <wp:posOffset>-788670</wp:posOffset>
          </wp:positionV>
          <wp:extent cx="720090" cy="720090"/>
          <wp:effectExtent l="0" t="0" r="381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00px-Centre_national_de_la_recherche_scientifique.svg.png"/>
                  <pic:cNvPicPr/>
                </pic:nvPicPr>
                <pic:blipFill>
                  <a:blip r:embed="rId4">
                    <a:extLst>
                      <a:ext uri="{28A0092B-C50C-407E-A947-70E740481C1C}">
                        <a14:useLocalDpi xmlns:a14="http://schemas.microsoft.com/office/drawing/2010/main" val="0"/>
                      </a:ext>
                    </a:extLst>
                  </a:blip>
                  <a:stretch>
                    <a:fillRect/>
                  </a:stretch>
                </pic:blipFill>
                <pic:spPr>
                  <a:xfrm>
                    <a:off x="0" y="0"/>
                    <a:ext cx="720090" cy="720090"/>
                  </a:xfrm>
                  <a:prstGeom prst="rect">
                    <a:avLst/>
                  </a:prstGeom>
                </pic:spPr>
              </pic:pic>
            </a:graphicData>
          </a:graphic>
        </wp:anchor>
      </w:drawing>
    </w:r>
    <w:r w:rsidR="00F16F74">
      <w:rPr>
        <w:rFonts w:ascii="Century Gothic" w:eastAsia="Times New Roman" w:hAnsi="Century Gothic" w:cs="Times New Roman"/>
        <w:noProof/>
        <w:lang w:eastAsia="fr-FR"/>
      </w:rPr>
      <w:drawing>
        <wp:anchor distT="0" distB="0" distL="114300" distR="114300" simplePos="0" relativeHeight="251659264" behindDoc="1" locked="0" layoutInCell="1" allowOverlap="1" wp14:anchorId="71752B3F" wp14:editId="61A3E9F5">
          <wp:simplePos x="0" y="0"/>
          <wp:positionH relativeFrom="column">
            <wp:posOffset>-720725</wp:posOffset>
          </wp:positionH>
          <wp:positionV relativeFrom="paragraph">
            <wp:posOffset>-621030</wp:posOffset>
          </wp:positionV>
          <wp:extent cx="2560320" cy="1272540"/>
          <wp:effectExtent l="0" t="0" r="5080" b="0"/>
          <wp:wrapTight wrapText="bothSides">
            <wp:wrapPolygon edited="0">
              <wp:start x="0" y="0"/>
              <wp:lineTo x="0" y="21341"/>
              <wp:lineTo x="21536" y="21341"/>
              <wp:lineTo x="2153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a:extLst>
                      <a:ext uri="{28A0092B-C50C-407E-A947-70E740481C1C}">
                        <a14:useLocalDpi xmlns:a14="http://schemas.microsoft.com/office/drawing/2010/main" val="0"/>
                      </a:ext>
                    </a:extLst>
                  </a:blip>
                  <a:stretch>
                    <a:fillRect/>
                  </a:stretch>
                </pic:blipFill>
                <pic:spPr>
                  <a:xfrm>
                    <a:off x="0" y="0"/>
                    <a:ext cx="2560320" cy="12725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59"/>
    <w:rsid w:val="000C048A"/>
    <w:rsid w:val="00142E10"/>
    <w:rsid w:val="00293222"/>
    <w:rsid w:val="002B7B32"/>
    <w:rsid w:val="002C496E"/>
    <w:rsid w:val="003F7B5A"/>
    <w:rsid w:val="00455B41"/>
    <w:rsid w:val="004B1255"/>
    <w:rsid w:val="005F7DA3"/>
    <w:rsid w:val="006B7F7A"/>
    <w:rsid w:val="007022EE"/>
    <w:rsid w:val="0074294E"/>
    <w:rsid w:val="008017C4"/>
    <w:rsid w:val="00854759"/>
    <w:rsid w:val="00872A1E"/>
    <w:rsid w:val="009550FB"/>
    <w:rsid w:val="00957EB8"/>
    <w:rsid w:val="00971401"/>
    <w:rsid w:val="00974592"/>
    <w:rsid w:val="009A1D15"/>
    <w:rsid w:val="00B43B19"/>
    <w:rsid w:val="00B86C7F"/>
    <w:rsid w:val="00BF2DBC"/>
    <w:rsid w:val="00C95B97"/>
    <w:rsid w:val="00CD33BC"/>
    <w:rsid w:val="00D6741A"/>
    <w:rsid w:val="00DA524C"/>
    <w:rsid w:val="00DC2B5A"/>
    <w:rsid w:val="00E90F39"/>
    <w:rsid w:val="00EA0D27"/>
    <w:rsid w:val="00F01776"/>
    <w:rsid w:val="00F16F74"/>
    <w:rsid w:val="00F71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9B9E5"/>
  <w15:chartTrackingRefBased/>
  <w15:docId w15:val="{2BA57676-625D-684A-AEF0-7FBDEFE6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54759"/>
  </w:style>
  <w:style w:type="character" w:customStyle="1" w:styleId="lang-ja">
    <w:name w:val="lang-ja"/>
    <w:basedOn w:val="Policepardfaut"/>
    <w:rsid w:val="00854759"/>
  </w:style>
  <w:style w:type="character" w:customStyle="1" w:styleId="lang-ja-latn-alalc97">
    <w:name w:val="lang-ja-latn-alalc97"/>
    <w:basedOn w:val="Policepardfaut"/>
    <w:rsid w:val="00854759"/>
  </w:style>
  <w:style w:type="character" w:customStyle="1" w:styleId="tnihongoicon">
    <w:name w:val="t_nihongo_icon"/>
    <w:basedOn w:val="Policepardfaut"/>
    <w:rsid w:val="00854759"/>
  </w:style>
  <w:style w:type="character" w:styleId="Lienhypertexte">
    <w:name w:val="Hyperlink"/>
    <w:basedOn w:val="Policepardfaut"/>
    <w:uiPriority w:val="99"/>
    <w:unhideWhenUsed/>
    <w:rsid w:val="00854759"/>
    <w:rPr>
      <w:color w:val="0000FF"/>
      <w:u w:val="single"/>
    </w:rPr>
  </w:style>
  <w:style w:type="paragraph" w:styleId="NormalWeb">
    <w:name w:val="Normal (Web)"/>
    <w:basedOn w:val="Normal"/>
    <w:uiPriority w:val="99"/>
    <w:semiHidden/>
    <w:unhideWhenUsed/>
    <w:rsid w:val="00854759"/>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F01776"/>
    <w:rPr>
      <w:color w:val="605E5C"/>
      <w:shd w:val="clear" w:color="auto" w:fill="E1DFDD"/>
    </w:rPr>
  </w:style>
  <w:style w:type="paragraph" w:styleId="PrformatHTML">
    <w:name w:val="HTML Preformatted"/>
    <w:basedOn w:val="Normal"/>
    <w:link w:val="PrformatHTMLCar"/>
    <w:uiPriority w:val="99"/>
    <w:unhideWhenUsed/>
    <w:rsid w:val="0074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4294E"/>
    <w:rPr>
      <w:rFonts w:ascii="Courier New" w:eastAsia="Times New Roman" w:hAnsi="Courier New" w:cs="Courier New"/>
      <w:sz w:val="20"/>
      <w:szCs w:val="20"/>
      <w:lang w:eastAsia="fr-FR"/>
    </w:rPr>
  </w:style>
  <w:style w:type="paragraph" w:styleId="Rvision">
    <w:name w:val="Revision"/>
    <w:hidden/>
    <w:uiPriority w:val="99"/>
    <w:semiHidden/>
    <w:rsid w:val="004B1255"/>
  </w:style>
  <w:style w:type="paragraph" w:styleId="En-tte">
    <w:name w:val="header"/>
    <w:basedOn w:val="Normal"/>
    <w:link w:val="En-tteCar"/>
    <w:uiPriority w:val="99"/>
    <w:unhideWhenUsed/>
    <w:rsid w:val="00F16F74"/>
    <w:pPr>
      <w:tabs>
        <w:tab w:val="center" w:pos="4536"/>
        <w:tab w:val="right" w:pos="9072"/>
      </w:tabs>
    </w:pPr>
  </w:style>
  <w:style w:type="character" w:customStyle="1" w:styleId="En-tteCar">
    <w:name w:val="En-tête Car"/>
    <w:basedOn w:val="Policepardfaut"/>
    <w:link w:val="En-tte"/>
    <w:uiPriority w:val="99"/>
    <w:rsid w:val="00F16F74"/>
  </w:style>
  <w:style w:type="paragraph" w:styleId="Pieddepage">
    <w:name w:val="footer"/>
    <w:basedOn w:val="Normal"/>
    <w:link w:val="PieddepageCar"/>
    <w:uiPriority w:val="99"/>
    <w:unhideWhenUsed/>
    <w:rsid w:val="00F16F74"/>
    <w:pPr>
      <w:tabs>
        <w:tab w:val="center" w:pos="4536"/>
        <w:tab w:val="right" w:pos="9072"/>
      </w:tabs>
    </w:pPr>
  </w:style>
  <w:style w:type="character" w:customStyle="1" w:styleId="PieddepageCar">
    <w:name w:val="Pied de page Car"/>
    <w:basedOn w:val="Policepardfaut"/>
    <w:link w:val="Pieddepage"/>
    <w:uiPriority w:val="99"/>
    <w:rsid w:val="00F16F74"/>
  </w:style>
  <w:style w:type="character" w:styleId="Lienhypertextesuivivisit">
    <w:name w:val="FollowedHyperlink"/>
    <w:basedOn w:val="Policepardfaut"/>
    <w:uiPriority w:val="99"/>
    <w:semiHidden/>
    <w:unhideWhenUsed/>
    <w:rsid w:val="00872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5149">
      <w:bodyDiv w:val="1"/>
      <w:marLeft w:val="0"/>
      <w:marRight w:val="0"/>
      <w:marTop w:val="0"/>
      <w:marBottom w:val="0"/>
      <w:divBdr>
        <w:top w:val="none" w:sz="0" w:space="0" w:color="auto"/>
        <w:left w:val="none" w:sz="0" w:space="0" w:color="auto"/>
        <w:bottom w:val="none" w:sz="0" w:space="0" w:color="auto"/>
        <w:right w:val="none" w:sz="0" w:space="0" w:color="auto"/>
      </w:divBdr>
    </w:div>
    <w:div w:id="233854647">
      <w:bodyDiv w:val="1"/>
      <w:marLeft w:val="0"/>
      <w:marRight w:val="0"/>
      <w:marTop w:val="0"/>
      <w:marBottom w:val="0"/>
      <w:divBdr>
        <w:top w:val="none" w:sz="0" w:space="0" w:color="auto"/>
        <w:left w:val="none" w:sz="0" w:space="0" w:color="auto"/>
        <w:bottom w:val="none" w:sz="0" w:space="0" w:color="auto"/>
        <w:right w:val="none" w:sz="0" w:space="0" w:color="auto"/>
      </w:divBdr>
    </w:div>
    <w:div w:id="435256170">
      <w:bodyDiv w:val="1"/>
      <w:marLeft w:val="0"/>
      <w:marRight w:val="0"/>
      <w:marTop w:val="0"/>
      <w:marBottom w:val="0"/>
      <w:divBdr>
        <w:top w:val="none" w:sz="0" w:space="0" w:color="auto"/>
        <w:left w:val="none" w:sz="0" w:space="0" w:color="auto"/>
        <w:bottom w:val="none" w:sz="0" w:space="0" w:color="auto"/>
        <w:right w:val="none" w:sz="0" w:space="0" w:color="auto"/>
      </w:divBdr>
    </w:div>
    <w:div w:id="472601872">
      <w:bodyDiv w:val="1"/>
      <w:marLeft w:val="0"/>
      <w:marRight w:val="0"/>
      <w:marTop w:val="0"/>
      <w:marBottom w:val="0"/>
      <w:divBdr>
        <w:top w:val="none" w:sz="0" w:space="0" w:color="auto"/>
        <w:left w:val="none" w:sz="0" w:space="0" w:color="auto"/>
        <w:bottom w:val="none" w:sz="0" w:space="0" w:color="auto"/>
        <w:right w:val="none" w:sz="0" w:space="0" w:color="auto"/>
      </w:divBdr>
    </w:div>
    <w:div w:id="981154905">
      <w:bodyDiv w:val="1"/>
      <w:marLeft w:val="0"/>
      <w:marRight w:val="0"/>
      <w:marTop w:val="0"/>
      <w:marBottom w:val="0"/>
      <w:divBdr>
        <w:top w:val="none" w:sz="0" w:space="0" w:color="auto"/>
        <w:left w:val="none" w:sz="0" w:space="0" w:color="auto"/>
        <w:bottom w:val="none" w:sz="0" w:space="0" w:color="auto"/>
        <w:right w:val="none" w:sz="0" w:space="0" w:color="auto"/>
      </w:divBdr>
    </w:div>
    <w:div w:id="1189952630">
      <w:bodyDiv w:val="1"/>
      <w:marLeft w:val="0"/>
      <w:marRight w:val="0"/>
      <w:marTop w:val="0"/>
      <w:marBottom w:val="0"/>
      <w:divBdr>
        <w:top w:val="none" w:sz="0" w:space="0" w:color="auto"/>
        <w:left w:val="none" w:sz="0" w:space="0" w:color="auto"/>
        <w:bottom w:val="none" w:sz="0" w:space="0" w:color="auto"/>
        <w:right w:val="none" w:sz="0" w:space="0" w:color="auto"/>
      </w:divBdr>
    </w:div>
    <w:div w:id="1433356511">
      <w:bodyDiv w:val="1"/>
      <w:marLeft w:val="0"/>
      <w:marRight w:val="0"/>
      <w:marTop w:val="0"/>
      <w:marBottom w:val="0"/>
      <w:divBdr>
        <w:top w:val="none" w:sz="0" w:space="0" w:color="auto"/>
        <w:left w:val="none" w:sz="0" w:space="0" w:color="auto"/>
        <w:bottom w:val="none" w:sz="0" w:space="0" w:color="auto"/>
        <w:right w:val="none" w:sz="0" w:space="0" w:color="auto"/>
      </w:divBdr>
    </w:div>
    <w:div w:id="1623851269">
      <w:bodyDiv w:val="1"/>
      <w:marLeft w:val="0"/>
      <w:marRight w:val="0"/>
      <w:marTop w:val="0"/>
      <w:marBottom w:val="0"/>
      <w:divBdr>
        <w:top w:val="none" w:sz="0" w:space="0" w:color="auto"/>
        <w:left w:val="none" w:sz="0" w:space="0" w:color="auto"/>
        <w:bottom w:val="none" w:sz="0" w:space="0" w:color="auto"/>
        <w:right w:val="none" w:sz="0" w:space="0" w:color="auto"/>
      </w:divBdr>
      <w:divsChild>
        <w:div w:id="443381744">
          <w:marLeft w:val="0"/>
          <w:marRight w:val="0"/>
          <w:marTop w:val="0"/>
          <w:marBottom w:val="0"/>
          <w:divBdr>
            <w:top w:val="none" w:sz="0" w:space="0" w:color="auto"/>
            <w:left w:val="none" w:sz="0" w:space="0" w:color="auto"/>
            <w:bottom w:val="none" w:sz="0" w:space="0" w:color="auto"/>
            <w:right w:val="none" w:sz="0" w:space="0" w:color="auto"/>
          </w:divBdr>
          <w:divsChild>
            <w:div w:id="1974673421">
              <w:marLeft w:val="0"/>
              <w:marRight w:val="0"/>
              <w:marTop w:val="0"/>
              <w:marBottom w:val="0"/>
              <w:divBdr>
                <w:top w:val="none" w:sz="0" w:space="0" w:color="auto"/>
                <w:left w:val="none" w:sz="0" w:space="0" w:color="auto"/>
                <w:bottom w:val="none" w:sz="0" w:space="0" w:color="auto"/>
                <w:right w:val="none" w:sz="0" w:space="0" w:color="auto"/>
              </w:divBdr>
              <w:divsChild>
                <w:div w:id="702943853">
                  <w:marLeft w:val="0"/>
                  <w:marRight w:val="0"/>
                  <w:marTop w:val="0"/>
                  <w:marBottom w:val="0"/>
                  <w:divBdr>
                    <w:top w:val="none" w:sz="0" w:space="0" w:color="auto"/>
                    <w:left w:val="none" w:sz="0" w:space="0" w:color="auto"/>
                    <w:bottom w:val="none" w:sz="0" w:space="0" w:color="auto"/>
                    <w:right w:val="none" w:sz="0" w:space="0" w:color="auto"/>
                  </w:divBdr>
                  <w:divsChild>
                    <w:div w:id="6899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18339">
      <w:bodyDiv w:val="1"/>
      <w:marLeft w:val="0"/>
      <w:marRight w:val="0"/>
      <w:marTop w:val="0"/>
      <w:marBottom w:val="0"/>
      <w:divBdr>
        <w:top w:val="none" w:sz="0" w:space="0" w:color="auto"/>
        <w:left w:val="none" w:sz="0" w:space="0" w:color="auto"/>
        <w:bottom w:val="none" w:sz="0" w:space="0" w:color="auto"/>
        <w:right w:val="none" w:sz="0" w:space="0" w:color="auto"/>
      </w:divBdr>
    </w:div>
    <w:div w:id="1909684954">
      <w:bodyDiv w:val="1"/>
      <w:marLeft w:val="0"/>
      <w:marRight w:val="0"/>
      <w:marTop w:val="0"/>
      <w:marBottom w:val="0"/>
      <w:divBdr>
        <w:top w:val="none" w:sz="0" w:space="0" w:color="auto"/>
        <w:left w:val="none" w:sz="0" w:space="0" w:color="auto"/>
        <w:bottom w:val="none" w:sz="0" w:space="0" w:color="auto"/>
        <w:right w:val="none" w:sz="0" w:space="0" w:color="auto"/>
      </w:divBdr>
      <w:divsChild>
        <w:div w:id="384455121">
          <w:marLeft w:val="0"/>
          <w:marRight w:val="0"/>
          <w:marTop w:val="0"/>
          <w:marBottom w:val="0"/>
          <w:divBdr>
            <w:top w:val="none" w:sz="0" w:space="0" w:color="auto"/>
            <w:left w:val="none" w:sz="0" w:space="0" w:color="auto"/>
            <w:bottom w:val="none" w:sz="0" w:space="0" w:color="auto"/>
            <w:right w:val="none" w:sz="0" w:space="0" w:color="auto"/>
          </w:divBdr>
          <w:divsChild>
            <w:div w:id="1598975708">
              <w:marLeft w:val="0"/>
              <w:marRight w:val="0"/>
              <w:marTop w:val="0"/>
              <w:marBottom w:val="0"/>
              <w:divBdr>
                <w:top w:val="none" w:sz="0" w:space="0" w:color="auto"/>
                <w:left w:val="none" w:sz="0" w:space="0" w:color="auto"/>
                <w:bottom w:val="none" w:sz="0" w:space="0" w:color="auto"/>
                <w:right w:val="none" w:sz="0" w:space="0" w:color="auto"/>
              </w:divBdr>
              <w:divsChild>
                <w:div w:id="1837333018">
                  <w:marLeft w:val="0"/>
                  <w:marRight w:val="0"/>
                  <w:marTop w:val="0"/>
                  <w:marBottom w:val="0"/>
                  <w:divBdr>
                    <w:top w:val="none" w:sz="0" w:space="0" w:color="auto"/>
                    <w:left w:val="none" w:sz="0" w:space="0" w:color="auto"/>
                    <w:bottom w:val="none" w:sz="0" w:space="0" w:color="auto"/>
                    <w:right w:val="none" w:sz="0" w:space="0" w:color="auto"/>
                  </w:divBdr>
                  <w:divsChild>
                    <w:div w:id="13511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4329">
      <w:bodyDiv w:val="1"/>
      <w:marLeft w:val="0"/>
      <w:marRight w:val="0"/>
      <w:marTop w:val="0"/>
      <w:marBottom w:val="0"/>
      <w:divBdr>
        <w:top w:val="none" w:sz="0" w:space="0" w:color="auto"/>
        <w:left w:val="none" w:sz="0" w:space="0" w:color="auto"/>
        <w:bottom w:val="none" w:sz="0" w:space="0" w:color="auto"/>
        <w:right w:val="none" w:sz="0" w:space="0" w:color="auto"/>
      </w:divBdr>
    </w:div>
    <w:div w:id="19560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eres-fr.zoom.us/j/92529125300?pwd=RVZBZlptYmVDS0N6SWxxRUlhRVV2UT09"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hceres-fr.zoom.us/j/92529125300?pwd=RVZBZlptYmVDS0N6SWxxRUlhRVV2UT0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 Bentzmann</dc:creator>
  <cp:keywords/>
  <dc:description/>
  <cp:lastModifiedBy>Sophie de Bentzmann</cp:lastModifiedBy>
  <cp:revision>2</cp:revision>
  <dcterms:created xsi:type="dcterms:W3CDTF">2021-01-18T07:20:00Z</dcterms:created>
  <dcterms:modified xsi:type="dcterms:W3CDTF">2021-01-18T07:20:00Z</dcterms:modified>
</cp:coreProperties>
</file>